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32" w:type="dxa"/>
        <w:tblInd w:w="6075" w:type="dxa"/>
        <w:tblLook w:val="04A0"/>
      </w:tblPr>
      <w:tblGrid>
        <w:gridCol w:w="4032"/>
      </w:tblGrid>
      <w:tr w:rsidR="000862FD" w:rsidRPr="004529DA" w:rsidTr="00030D3E">
        <w:tc>
          <w:tcPr>
            <w:tcW w:w="4032" w:type="dxa"/>
          </w:tcPr>
          <w:p w:rsidR="00FA345B" w:rsidRDefault="00FA345B" w:rsidP="00FA345B">
            <w:pPr>
              <w:ind w:right="-284"/>
              <w:outlineLvl w:val="0"/>
              <w:rPr>
                <w:b/>
                <w:bCs/>
                <w:sz w:val="24"/>
                <w:szCs w:val="24"/>
              </w:rPr>
            </w:pPr>
          </w:p>
          <w:p w:rsidR="00061126" w:rsidRPr="004529DA" w:rsidRDefault="00061126" w:rsidP="00061126">
            <w:pPr>
              <w:ind w:right="-284"/>
              <w:outlineLvl w:val="0"/>
              <w:rPr>
                <w:b/>
                <w:bCs/>
                <w:sz w:val="24"/>
                <w:szCs w:val="24"/>
              </w:rPr>
            </w:pPr>
            <w:r w:rsidRPr="004529DA">
              <w:rPr>
                <w:b/>
                <w:bCs/>
                <w:sz w:val="24"/>
                <w:szCs w:val="24"/>
              </w:rPr>
              <w:t>«Утверждаю»:</w:t>
            </w:r>
          </w:p>
          <w:p w:rsidR="00061126" w:rsidRPr="004529DA" w:rsidRDefault="00061126" w:rsidP="00061126">
            <w:pPr>
              <w:ind w:right="-284"/>
              <w:outlineLvl w:val="0"/>
              <w:rPr>
                <w:bCs/>
                <w:sz w:val="24"/>
                <w:szCs w:val="24"/>
              </w:rPr>
            </w:pPr>
          </w:p>
          <w:p w:rsidR="001F4D26" w:rsidRPr="00DB53B3" w:rsidRDefault="001F4D26" w:rsidP="001F4D26">
            <w:pPr>
              <w:pStyle w:val="ConsPlusNonformat"/>
              <w:rPr>
                <w:rFonts w:ascii="Times New Roman" w:hAnsi="Times New Roman" w:cs="Times New Roman"/>
                <w:sz w:val="24"/>
                <w:szCs w:val="24"/>
              </w:rPr>
            </w:pPr>
            <w:r w:rsidRPr="00DB53B3">
              <w:rPr>
                <w:rFonts w:ascii="Times New Roman" w:hAnsi="Times New Roman" w:cs="Times New Roman"/>
                <w:sz w:val="24"/>
                <w:szCs w:val="24"/>
              </w:rPr>
              <w:t xml:space="preserve">Глава </w:t>
            </w:r>
            <w:r w:rsidR="00FB43C3">
              <w:rPr>
                <w:rFonts w:ascii="Times New Roman" w:hAnsi="Times New Roman" w:cs="Times New Roman"/>
                <w:sz w:val="24"/>
                <w:szCs w:val="24"/>
              </w:rPr>
              <w:t>Усть-Кем</w:t>
            </w:r>
            <w:r w:rsidR="00490D69">
              <w:rPr>
                <w:rFonts w:ascii="Times New Roman" w:hAnsi="Times New Roman" w:cs="Times New Roman"/>
                <w:sz w:val="24"/>
                <w:szCs w:val="24"/>
              </w:rPr>
              <w:t>ского сельсовета</w:t>
            </w:r>
          </w:p>
          <w:p w:rsidR="00061126" w:rsidRPr="004529DA" w:rsidRDefault="00061126" w:rsidP="00061126">
            <w:pPr>
              <w:ind w:right="-284"/>
              <w:outlineLvl w:val="0"/>
              <w:rPr>
                <w:bCs/>
                <w:sz w:val="24"/>
                <w:szCs w:val="24"/>
              </w:rPr>
            </w:pPr>
          </w:p>
          <w:p w:rsidR="00061126" w:rsidRPr="004529DA" w:rsidRDefault="00B003B5" w:rsidP="00061126">
            <w:pPr>
              <w:ind w:right="-284"/>
              <w:outlineLvl w:val="0"/>
              <w:rPr>
                <w:bCs/>
                <w:sz w:val="24"/>
                <w:szCs w:val="24"/>
              </w:rPr>
            </w:pPr>
            <w:r>
              <w:rPr>
                <w:bCs/>
                <w:sz w:val="24"/>
                <w:szCs w:val="24"/>
              </w:rPr>
              <w:t>__________</w:t>
            </w:r>
            <w:r w:rsidR="00490D69">
              <w:rPr>
                <w:bCs/>
                <w:sz w:val="24"/>
                <w:szCs w:val="24"/>
              </w:rPr>
              <w:t>_____</w:t>
            </w:r>
            <w:r>
              <w:rPr>
                <w:bCs/>
                <w:sz w:val="24"/>
                <w:szCs w:val="24"/>
              </w:rPr>
              <w:t xml:space="preserve">_ </w:t>
            </w:r>
            <w:r w:rsidR="00FB43C3">
              <w:rPr>
                <w:sz w:val="24"/>
                <w:szCs w:val="24"/>
              </w:rPr>
              <w:t>А.И. Марсал</w:t>
            </w:r>
          </w:p>
          <w:p w:rsidR="000862FD" w:rsidRPr="004529DA" w:rsidRDefault="00030D3E" w:rsidP="00FB43C3">
            <w:pPr>
              <w:ind w:right="-284"/>
              <w:outlineLvl w:val="0"/>
              <w:rPr>
                <w:bCs/>
                <w:sz w:val="24"/>
                <w:szCs w:val="24"/>
              </w:rPr>
            </w:pPr>
            <w:r>
              <w:rPr>
                <w:bCs/>
                <w:sz w:val="24"/>
                <w:szCs w:val="24"/>
              </w:rPr>
              <w:t>«___»___________202</w:t>
            </w:r>
            <w:r w:rsidR="00FB43C3">
              <w:rPr>
                <w:bCs/>
                <w:sz w:val="24"/>
                <w:szCs w:val="24"/>
              </w:rPr>
              <w:t>1</w:t>
            </w:r>
            <w:r w:rsidR="00061126" w:rsidRPr="004529DA">
              <w:rPr>
                <w:bCs/>
                <w:sz w:val="24"/>
                <w:szCs w:val="24"/>
              </w:rPr>
              <w:t xml:space="preserve"> г.</w:t>
            </w:r>
          </w:p>
        </w:tc>
      </w:tr>
    </w:tbl>
    <w:p w:rsidR="000862FD" w:rsidRDefault="000862FD" w:rsidP="000F27FB">
      <w:pPr>
        <w:ind w:left="5103" w:right="-284"/>
        <w:outlineLvl w:val="0"/>
        <w:rPr>
          <w:b/>
          <w:bCs/>
          <w:sz w:val="24"/>
          <w:szCs w:val="24"/>
        </w:rPr>
      </w:pPr>
    </w:p>
    <w:p w:rsidR="000F27FB" w:rsidRPr="00024D92" w:rsidRDefault="000F27FB" w:rsidP="000F27FB">
      <w:pPr>
        <w:ind w:left="5103" w:right="-284"/>
        <w:jc w:val="center"/>
        <w:outlineLvl w:val="0"/>
        <w:rPr>
          <w:bCs/>
          <w:sz w:val="24"/>
          <w:szCs w:val="24"/>
        </w:rPr>
      </w:pPr>
    </w:p>
    <w:p w:rsidR="00F254F0" w:rsidRDefault="00F254F0" w:rsidP="00D575E7">
      <w:pPr>
        <w:pStyle w:val="a5"/>
        <w:rPr>
          <w:sz w:val="24"/>
          <w:szCs w:val="24"/>
        </w:rPr>
      </w:pPr>
    </w:p>
    <w:p w:rsidR="00A84952" w:rsidRDefault="00A84952" w:rsidP="00D575E7">
      <w:pPr>
        <w:pStyle w:val="a5"/>
        <w:rPr>
          <w:sz w:val="24"/>
          <w:szCs w:val="24"/>
        </w:rPr>
      </w:pPr>
    </w:p>
    <w:p w:rsidR="00F254F0" w:rsidRPr="002A3E7A" w:rsidRDefault="00F254F0" w:rsidP="00842FA9">
      <w:pPr>
        <w:keepNext/>
        <w:keepLines/>
        <w:widowControl w:val="0"/>
        <w:suppressLineNumbers/>
        <w:suppressAutoHyphens/>
        <w:jc w:val="center"/>
        <w:rPr>
          <w:b/>
          <w:sz w:val="28"/>
          <w:szCs w:val="28"/>
        </w:rPr>
      </w:pPr>
      <w:r w:rsidRPr="002A3E7A">
        <w:rPr>
          <w:b/>
          <w:sz w:val="28"/>
          <w:szCs w:val="28"/>
        </w:rPr>
        <w:t>ДОКУМЕНТАЦИЯ ПО ПРОВЕДЕНИЮ</w:t>
      </w:r>
    </w:p>
    <w:p w:rsidR="00F254F0" w:rsidRPr="002A3E7A" w:rsidRDefault="008E11A9" w:rsidP="00842FA9">
      <w:pPr>
        <w:keepNext/>
        <w:keepLines/>
        <w:widowControl w:val="0"/>
        <w:suppressLineNumbers/>
        <w:suppressAutoHyphens/>
        <w:jc w:val="center"/>
        <w:rPr>
          <w:b/>
          <w:sz w:val="28"/>
          <w:szCs w:val="28"/>
        </w:rPr>
      </w:pPr>
      <w:r w:rsidRPr="002A3E7A">
        <w:rPr>
          <w:b/>
          <w:sz w:val="28"/>
          <w:szCs w:val="28"/>
        </w:rPr>
        <w:t>ЭЛЕКТРОННОГО АУКЦИОНА</w:t>
      </w:r>
    </w:p>
    <w:p w:rsidR="00F76108" w:rsidRPr="00B65242" w:rsidRDefault="00F76108" w:rsidP="00842FA9">
      <w:pPr>
        <w:keepNext/>
        <w:keepLines/>
        <w:widowControl w:val="0"/>
        <w:suppressLineNumbers/>
        <w:suppressAutoHyphens/>
        <w:jc w:val="center"/>
        <w:rPr>
          <w:sz w:val="24"/>
          <w:szCs w:val="24"/>
        </w:rPr>
      </w:pPr>
    </w:p>
    <w:p w:rsidR="001F4D26" w:rsidRDefault="00F254F0" w:rsidP="00361E1B">
      <w:pPr>
        <w:ind w:firstLine="348"/>
        <w:jc w:val="center"/>
        <w:rPr>
          <w:sz w:val="24"/>
          <w:szCs w:val="24"/>
        </w:rPr>
      </w:pPr>
      <w:r w:rsidRPr="00E566EB">
        <w:rPr>
          <w:sz w:val="24"/>
          <w:szCs w:val="24"/>
        </w:rPr>
        <w:t xml:space="preserve">на право заключения муниципального </w:t>
      </w:r>
      <w:r w:rsidRPr="0087126C">
        <w:rPr>
          <w:sz w:val="24"/>
          <w:szCs w:val="24"/>
        </w:rPr>
        <w:t>контракта</w:t>
      </w:r>
      <w:r w:rsidR="0087126C" w:rsidRPr="0087126C">
        <w:rPr>
          <w:color w:val="000000"/>
          <w:sz w:val="24"/>
          <w:szCs w:val="24"/>
        </w:rPr>
        <w:t xml:space="preserve">на </w:t>
      </w:r>
      <w:r w:rsidR="001F4D26">
        <w:rPr>
          <w:sz w:val="24"/>
          <w:szCs w:val="24"/>
        </w:rPr>
        <w:t>р</w:t>
      </w:r>
      <w:r w:rsidR="001F4D26" w:rsidRPr="001F4D26">
        <w:rPr>
          <w:sz w:val="24"/>
          <w:szCs w:val="24"/>
        </w:rPr>
        <w:t xml:space="preserve">емонт автомобильной дороги общего пользования местного значения п. </w:t>
      </w:r>
      <w:r w:rsidR="00FB43C3">
        <w:rPr>
          <w:sz w:val="24"/>
          <w:szCs w:val="24"/>
        </w:rPr>
        <w:t>Усть-Кемь, ул. Калинина (70 м)</w:t>
      </w:r>
    </w:p>
    <w:p w:rsidR="001F4D26" w:rsidRDefault="001F4D26" w:rsidP="00361E1B">
      <w:pPr>
        <w:ind w:firstLine="348"/>
        <w:jc w:val="center"/>
        <w:rPr>
          <w:sz w:val="24"/>
          <w:szCs w:val="24"/>
        </w:rPr>
      </w:pPr>
    </w:p>
    <w:p w:rsidR="005D20C4" w:rsidRPr="0087126C" w:rsidRDefault="005D20C4" w:rsidP="00361E1B">
      <w:pPr>
        <w:ind w:firstLine="348"/>
        <w:jc w:val="center"/>
        <w:rPr>
          <w:b/>
          <w:sz w:val="24"/>
          <w:szCs w:val="24"/>
        </w:rPr>
      </w:pPr>
      <w:r w:rsidRPr="003E7112">
        <w:rPr>
          <w:b/>
          <w:bCs/>
          <w:i/>
          <w:color w:val="000000"/>
          <w:sz w:val="24"/>
          <w:szCs w:val="24"/>
        </w:rPr>
        <w:t>участие могут принимать только субъекты малого предпринимательства и социально ориентированные некоммерческие организации</w:t>
      </w:r>
    </w:p>
    <w:p w:rsidR="00EF5219" w:rsidRDefault="00EF5219" w:rsidP="00D575E7">
      <w:pPr>
        <w:jc w:val="center"/>
        <w:rPr>
          <w:b/>
          <w:bCs/>
          <w:i/>
          <w:color w:val="000000"/>
          <w:sz w:val="24"/>
          <w:szCs w:val="24"/>
        </w:rPr>
      </w:pPr>
    </w:p>
    <w:p w:rsidR="00061126" w:rsidRDefault="00061126" w:rsidP="007917A6">
      <w:pPr>
        <w:rPr>
          <w:b/>
          <w:bCs/>
          <w:i/>
          <w:color w:val="000000"/>
          <w:sz w:val="24"/>
          <w:szCs w:val="24"/>
        </w:rPr>
      </w:pPr>
    </w:p>
    <w:tbl>
      <w:tblPr>
        <w:tblW w:w="0" w:type="auto"/>
        <w:tblLook w:val="01E0"/>
      </w:tblPr>
      <w:tblGrid>
        <w:gridCol w:w="4546"/>
        <w:gridCol w:w="21"/>
        <w:gridCol w:w="39"/>
        <w:gridCol w:w="4529"/>
      </w:tblGrid>
      <w:tr w:rsidR="00FB477A" w:rsidRPr="00E408B2" w:rsidTr="007C0846">
        <w:tc>
          <w:tcPr>
            <w:tcW w:w="4606" w:type="dxa"/>
            <w:gridSpan w:val="3"/>
          </w:tcPr>
          <w:p w:rsidR="00FB477A" w:rsidRPr="00E408B2" w:rsidRDefault="00FB477A" w:rsidP="007C0846">
            <w:pPr>
              <w:jc w:val="both"/>
              <w:rPr>
                <w:sz w:val="24"/>
                <w:szCs w:val="24"/>
              </w:rPr>
            </w:pPr>
            <w:r w:rsidRPr="00E408B2">
              <w:rPr>
                <w:sz w:val="24"/>
                <w:szCs w:val="24"/>
              </w:rPr>
              <w:t>Согласовано:</w:t>
            </w:r>
          </w:p>
          <w:p w:rsidR="00B13B0C" w:rsidRPr="00247013" w:rsidRDefault="001F4D26" w:rsidP="00B13B0C">
            <w:pPr>
              <w:contextualSpacing/>
              <w:jc w:val="both"/>
              <w:rPr>
                <w:sz w:val="24"/>
                <w:szCs w:val="24"/>
              </w:rPr>
            </w:pPr>
            <w:r w:rsidRPr="00247013">
              <w:rPr>
                <w:sz w:val="24"/>
                <w:szCs w:val="24"/>
              </w:rPr>
              <w:t xml:space="preserve">Заместитель начальника </w:t>
            </w:r>
          </w:p>
          <w:p w:rsidR="001F4D26" w:rsidRPr="00247013" w:rsidRDefault="001F4D26" w:rsidP="001F4D26">
            <w:pPr>
              <w:contextualSpacing/>
              <w:jc w:val="both"/>
              <w:rPr>
                <w:sz w:val="24"/>
                <w:szCs w:val="24"/>
              </w:rPr>
            </w:pPr>
            <w:r w:rsidRPr="00247013">
              <w:rPr>
                <w:sz w:val="24"/>
                <w:szCs w:val="24"/>
              </w:rPr>
              <w:t>МКУ «Служба заказа Енисейского района»</w:t>
            </w:r>
          </w:p>
          <w:p w:rsidR="001F4D26" w:rsidRDefault="001F4D26" w:rsidP="001F4D26">
            <w:pPr>
              <w:contextualSpacing/>
              <w:jc w:val="both"/>
              <w:rPr>
                <w:sz w:val="24"/>
                <w:szCs w:val="24"/>
              </w:rPr>
            </w:pPr>
          </w:p>
          <w:p w:rsidR="00B13B0C" w:rsidRPr="00247013" w:rsidRDefault="00B13B0C" w:rsidP="001F4D26">
            <w:pPr>
              <w:contextualSpacing/>
              <w:jc w:val="both"/>
              <w:rPr>
                <w:sz w:val="24"/>
                <w:szCs w:val="24"/>
              </w:rPr>
            </w:pPr>
          </w:p>
          <w:p w:rsidR="00FB477A" w:rsidRPr="00E408B2" w:rsidRDefault="001F4D26" w:rsidP="001F4D26">
            <w:pPr>
              <w:jc w:val="both"/>
              <w:rPr>
                <w:sz w:val="24"/>
                <w:szCs w:val="24"/>
              </w:rPr>
            </w:pPr>
            <w:r w:rsidRPr="00247013">
              <w:rPr>
                <w:sz w:val="24"/>
                <w:szCs w:val="24"/>
              </w:rPr>
              <w:t xml:space="preserve">_____________________ С.Г. Ибрагимова </w:t>
            </w:r>
          </w:p>
          <w:p w:rsidR="00FB477A" w:rsidRPr="00E408B2" w:rsidRDefault="00FB477A" w:rsidP="007C0846">
            <w:pPr>
              <w:jc w:val="both"/>
              <w:rPr>
                <w:sz w:val="24"/>
                <w:szCs w:val="24"/>
              </w:rPr>
            </w:pPr>
          </w:p>
        </w:tc>
        <w:tc>
          <w:tcPr>
            <w:tcW w:w="4529" w:type="dxa"/>
          </w:tcPr>
          <w:p w:rsidR="00FB477A" w:rsidRDefault="00FB477A" w:rsidP="007C0846">
            <w:pPr>
              <w:jc w:val="both"/>
              <w:rPr>
                <w:sz w:val="24"/>
                <w:szCs w:val="24"/>
              </w:rPr>
            </w:pPr>
            <w:r w:rsidRPr="00E408B2">
              <w:rPr>
                <w:sz w:val="24"/>
                <w:szCs w:val="24"/>
              </w:rPr>
              <w:t>Исполнитель:</w:t>
            </w:r>
          </w:p>
          <w:p w:rsidR="004263E9" w:rsidRPr="00E408B2" w:rsidRDefault="00030D3E" w:rsidP="004263E9">
            <w:pPr>
              <w:jc w:val="both"/>
              <w:rPr>
                <w:sz w:val="24"/>
                <w:szCs w:val="24"/>
              </w:rPr>
            </w:pPr>
            <w:r>
              <w:rPr>
                <w:sz w:val="24"/>
                <w:szCs w:val="24"/>
              </w:rPr>
              <w:t>Главный специалист</w:t>
            </w:r>
            <w:r w:rsidR="004263E9" w:rsidRPr="00E408B2">
              <w:rPr>
                <w:sz w:val="24"/>
                <w:szCs w:val="24"/>
              </w:rPr>
              <w:t>отдела по закупкам МКУ «Служба заказа Енисейского района»</w:t>
            </w:r>
          </w:p>
          <w:p w:rsidR="00B003B5" w:rsidRDefault="00B003B5" w:rsidP="004263E9">
            <w:pPr>
              <w:rPr>
                <w:sz w:val="24"/>
                <w:szCs w:val="24"/>
              </w:rPr>
            </w:pPr>
          </w:p>
          <w:p w:rsidR="004263E9" w:rsidRDefault="004263E9" w:rsidP="004263E9">
            <w:pPr>
              <w:jc w:val="both"/>
              <w:rPr>
                <w:sz w:val="24"/>
                <w:szCs w:val="24"/>
              </w:rPr>
            </w:pPr>
          </w:p>
          <w:p w:rsidR="00FB477A" w:rsidRDefault="004263E9" w:rsidP="004263E9">
            <w:pPr>
              <w:jc w:val="both"/>
              <w:rPr>
                <w:sz w:val="24"/>
                <w:szCs w:val="24"/>
              </w:rPr>
            </w:pPr>
            <w:r w:rsidRPr="0008231C">
              <w:rPr>
                <w:sz w:val="24"/>
                <w:szCs w:val="24"/>
              </w:rPr>
              <w:t xml:space="preserve">___________________ </w:t>
            </w:r>
            <w:r w:rsidR="00B15937">
              <w:rPr>
                <w:sz w:val="24"/>
                <w:szCs w:val="24"/>
              </w:rPr>
              <w:t>Е.Л. Соловьева</w:t>
            </w:r>
          </w:p>
          <w:p w:rsidR="00FB477A" w:rsidRPr="00E408B2" w:rsidRDefault="00FB477A" w:rsidP="007C0846">
            <w:pPr>
              <w:jc w:val="both"/>
              <w:rPr>
                <w:sz w:val="24"/>
                <w:szCs w:val="24"/>
              </w:rPr>
            </w:pPr>
          </w:p>
        </w:tc>
      </w:tr>
      <w:tr w:rsidR="00FB477A" w:rsidRPr="00EB6EB4" w:rsidTr="007C0846">
        <w:trPr>
          <w:trHeight w:val="70"/>
        </w:trPr>
        <w:tc>
          <w:tcPr>
            <w:tcW w:w="4546" w:type="dxa"/>
          </w:tcPr>
          <w:p w:rsidR="00FB477A" w:rsidRDefault="00FB477A" w:rsidP="007C0846">
            <w:pPr>
              <w:rPr>
                <w:sz w:val="24"/>
                <w:szCs w:val="24"/>
              </w:rPr>
            </w:pPr>
          </w:p>
          <w:p w:rsidR="00FB477A" w:rsidRPr="0008231C" w:rsidRDefault="00FB477A" w:rsidP="00FB43C3">
            <w:pPr>
              <w:rPr>
                <w:sz w:val="24"/>
                <w:szCs w:val="24"/>
              </w:rPr>
            </w:pPr>
          </w:p>
        </w:tc>
        <w:tc>
          <w:tcPr>
            <w:tcW w:w="4589" w:type="dxa"/>
            <w:gridSpan w:val="3"/>
          </w:tcPr>
          <w:p w:rsidR="00FB477A" w:rsidRPr="00EB6EB4" w:rsidRDefault="00FB477A" w:rsidP="007C0846">
            <w:pPr>
              <w:rPr>
                <w:sz w:val="24"/>
                <w:szCs w:val="24"/>
              </w:rPr>
            </w:pPr>
          </w:p>
        </w:tc>
      </w:tr>
      <w:tr w:rsidR="00FB477A" w:rsidRPr="00B65242" w:rsidTr="007C0846">
        <w:tc>
          <w:tcPr>
            <w:tcW w:w="4567" w:type="dxa"/>
            <w:gridSpan w:val="2"/>
          </w:tcPr>
          <w:p w:rsidR="001F4D26" w:rsidRPr="000E1030" w:rsidRDefault="001F4D26" w:rsidP="001F4D26">
            <w:pPr>
              <w:rPr>
                <w:sz w:val="24"/>
                <w:szCs w:val="24"/>
              </w:rPr>
            </w:pPr>
            <w:r>
              <w:rPr>
                <w:sz w:val="24"/>
                <w:szCs w:val="24"/>
              </w:rPr>
              <w:t>Начальник</w:t>
            </w:r>
            <w:r w:rsidRPr="000E1030">
              <w:rPr>
                <w:sz w:val="24"/>
                <w:szCs w:val="24"/>
              </w:rPr>
              <w:t xml:space="preserve"> о</w:t>
            </w:r>
            <w:r w:rsidR="00542855">
              <w:rPr>
                <w:sz w:val="24"/>
                <w:szCs w:val="24"/>
              </w:rPr>
              <w:t>т</w:t>
            </w:r>
            <w:r w:rsidRPr="000E1030">
              <w:rPr>
                <w:sz w:val="24"/>
                <w:szCs w:val="24"/>
              </w:rPr>
              <w:t>дела транспорта, связи и природопользования</w:t>
            </w:r>
            <w:r>
              <w:rPr>
                <w:sz w:val="24"/>
                <w:szCs w:val="24"/>
              </w:rPr>
              <w:t xml:space="preserve"> администрации Енисейского района</w:t>
            </w:r>
          </w:p>
          <w:p w:rsidR="001F4D26" w:rsidRDefault="001F4D26" w:rsidP="001F4D26">
            <w:pPr>
              <w:rPr>
                <w:sz w:val="24"/>
                <w:szCs w:val="24"/>
              </w:rPr>
            </w:pPr>
          </w:p>
          <w:p w:rsidR="001F4D26" w:rsidRPr="000E1030" w:rsidRDefault="001F4D26" w:rsidP="001F4D26">
            <w:pPr>
              <w:rPr>
                <w:sz w:val="24"/>
                <w:szCs w:val="24"/>
              </w:rPr>
            </w:pPr>
          </w:p>
          <w:p w:rsidR="001F4D26" w:rsidRDefault="001F4D26" w:rsidP="001F4D26">
            <w:pPr>
              <w:rPr>
                <w:sz w:val="24"/>
                <w:szCs w:val="24"/>
              </w:rPr>
            </w:pPr>
            <w:r w:rsidRPr="000E1030">
              <w:rPr>
                <w:sz w:val="24"/>
                <w:szCs w:val="24"/>
              </w:rPr>
              <w:t>___________________</w:t>
            </w:r>
            <w:r>
              <w:rPr>
                <w:sz w:val="24"/>
                <w:szCs w:val="24"/>
              </w:rPr>
              <w:t xml:space="preserve"> И.А. Панова</w:t>
            </w:r>
          </w:p>
          <w:p w:rsidR="00890358" w:rsidRDefault="00890358" w:rsidP="001F4D26">
            <w:pPr>
              <w:rPr>
                <w:sz w:val="24"/>
                <w:szCs w:val="24"/>
              </w:rPr>
            </w:pPr>
          </w:p>
          <w:p w:rsidR="00890358" w:rsidRDefault="00890358" w:rsidP="001F4D26">
            <w:pPr>
              <w:rPr>
                <w:sz w:val="24"/>
                <w:szCs w:val="24"/>
              </w:rPr>
            </w:pPr>
          </w:p>
          <w:p w:rsidR="00890358" w:rsidRPr="00994621" w:rsidRDefault="00890358" w:rsidP="00890358">
            <w:pPr>
              <w:jc w:val="both"/>
              <w:rPr>
                <w:sz w:val="24"/>
                <w:szCs w:val="24"/>
              </w:rPr>
            </w:pPr>
            <w:r w:rsidRPr="00994621">
              <w:rPr>
                <w:sz w:val="24"/>
                <w:szCs w:val="24"/>
              </w:rPr>
              <w:t>Начальник отдела по закупкам МКУ «Служба заказа Енисейского района»</w:t>
            </w:r>
          </w:p>
          <w:p w:rsidR="00890358" w:rsidRPr="00994621" w:rsidRDefault="00890358" w:rsidP="00890358">
            <w:pPr>
              <w:jc w:val="both"/>
              <w:rPr>
                <w:sz w:val="24"/>
                <w:szCs w:val="24"/>
              </w:rPr>
            </w:pPr>
          </w:p>
          <w:p w:rsidR="00890358" w:rsidRPr="000E1030" w:rsidRDefault="00890358" w:rsidP="00890358">
            <w:pPr>
              <w:rPr>
                <w:sz w:val="24"/>
                <w:szCs w:val="24"/>
              </w:rPr>
            </w:pPr>
            <w:r w:rsidRPr="00994621">
              <w:rPr>
                <w:sz w:val="24"/>
                <w:szCs w:val="24"/>
              </w:rPr>
              <w:t>_______________________</w:t>
            </w:r>
            <w:r>
              <w:rPr>
                <w:sz w:val="24"/>
                <w:szCs w:val="24"/>
              </w:rPr>
              <w:t>А.А. Шептунов</w:t>
            </w:r>
          </w:p>
          <w:p w:rsidR="00FB477A" w:rsidRPr="00B65242" w:rsidRDefault="00FB477A" w:rsidP="007C0846">
            <w:pPr>
              <w:rPr>
                <w:sz w:val="24"/>
                <w:szCs w:val="24"/>
              </w:rPr>
            </w:pPr>
          </w:p>
        </w:tc>
        <w:tc>
          <w:tcPr>
            <w:tcW w:w="4568" w:type="dxa"/>
            <w:gridSpan w:val="2"/>
          </w:tcPr>
          <w:p w:rsidR="00FB477A" w:rsidRPr="00B65242" w:rsidRDefault="00FB477A" w:rsidP="007C0846">
            <w:pPr>
              <w:rPr>
                <w:sz w:val="24"/>
                <w:szCs w:val="24"/>
              </w:rPr>
            </w:pPr>
          </w:p>
        </w:tc>
      </w:tr>
      <w:tr w:rsidR="007C7ADA" w:rsidRPr="00E408B2" w:rsidTr="008D7308">
        <w:tc>
          <w:tcPr>
            <w:tcW w:w="4606" w:type="dxa"/>
            <w:gridSpan w:val="3"/>
          </w:tcPr>
          <w:p w:rsidR="007C7ADA" w:rsidRPr="00E408B2" w:rsidRDefault="007C7ADA" w:rsidP="00361E1B">
            <w:pPr>
              <w:jc w:val="both"/>
              <w:rPr>
                <w:sz w:val="24"/>
                <w:szCs w:val="24"/>
              </w:rPr>
            </w:pPr>
          </w:p>
        </w:tc>
        <w:tc>
          <w:tcPr>
            <w:tcW w:w="4529" w:type="dxa"/>
          </w:tcPr>
          <w:p w:rsidR="005C129B" w:rsidRPr="00E408B2" w:rsidRDefault="005C129B" w:rsidP="00F651AC">
            <w:pPr>
              <w:jc w:val="both"/>
              <w:rPr>
                <w:sz w:val="24"/>
                <w:szCs w:val="24"/>
              </w:rPr>
            </w:pPr>
          </w:p>
        </w:tc>
      </w:tr>
      <w:tr w:rsidR="000F27FB" w:rsidRPr="00EB6EB4" w:rsidTr="008D7308">
        <w:trPr>
          <w:trHeight w:val="70"/>
        </w:trPr>
        <w:tc>
          <w:tcPr>
            <w:tcW w:w="4546" w:type="dxa"/>
          </w:tcPr>
          <w:p w:rsidR="004263E9" w:rsidRDefault="004263E9"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Default="00030D3E" w:rsidP="00C013DA">
            <w:pPr>
              <w:rPr>
                <w:sz w:val="24"/>
                <w:szCs w:val="24"/>
              </w:rPr>
            </w:pPr>
          </w:p>
          <w:p w:rsidR="00030D3E" w:rsidRPr="0008231C" w:rsidRDefault="00030D3E" w:rsidP="00C013DA">
            <w:pPr>
              <w:rPr>
                <w:sz w:val="24"/>
                <w:szCs w:val="24"/>
              </w:rPr>
            </w:pPr>
          </w:p>
        </w:tc>
        <w:tc>
          <w:tcPr>
            <w:tcW w:w="4589" w:type="dxa"/>
            <w:gridSpan w:val="3"/>
          </w:tcPr>
          <w:p w:rsidR="000F27FB" w:rsidRPr="00EB6EB4" w:rsidRDefault="000F27FB" w:rsidP="00C013DA">
            <w:pPr>
              <w:rPr>
                <w:sz w:val="24"/>
                <w:szCs w:val="24"/>
              </w:rPr>
            </w:pPr>
          </w:p>
        </w:tc>
      </w:tr>
      <w:tr w:rsidR="00F76108" w:rsidRPr="00B65242" w:rsidTr="000F27FB">
        <w:tc>
          <w:tcPr>
            <w:tcW w:w="4567" w:type="dxa"/>
            <w:gridSpan w:val="2"/>
          </w:tcPr>
          <w:p w:rsidR="00605B86" w:rsidRDefault="00605B86" w:rsidP="005F2B4A">
            <w:pPr>
              <w:rPr>
                <w:sz w:val="24"/>
                <w:szCs w:val="24"/>
              </w:rPr>
            </w:pPr>
          </w:p>
          <w:p w:rsidR="00605B86" w:rsidRPr="00B65242" w:rsidRDefault="00605B86" w:rsidP="005F2B4A">
            <w:pPr>
              <w:rPr>
                <w:sz w:val="24"/>
                <w:szCs w:val="24"/>
              </w:rPr>
            </w:pPr>
          </w:p>
        </w:tc>
        <w:tc>
          <w:tcPr>
            <w:tcW w:w="4568" w:type="dxa"/>
            <w:gridSpan w:val="2"/>
          </w:tcPr>
          <w:p w:rsidR="00361E1B" w:rsidRPr="00B65242" w:rsidRDefault="00361E1B" w:rsidP="005F2B4A">
            <w:pPr>
              <w:rPr>
                <w:sz w:val="24"/>
                <w:szCs w:val="24"/>
              </w:rPr>
            </w:pPr>
          </w:p>
        </w:tc>
      </w:tr>
    </w:tbl>
    <w:p w:rsidR="00F254F0" w:rsidRDefault="00F254F0" w:rsidP="000D5495">
      <w:pPr>
        <w:spacing w:line="360" w:lineRule="exact"/>
        <w:jc w:val="center"/>
        <w:outlineLvl w:val="0"/>
        <w:rPr>
          <w:b/>
          <w:sz w:val="24"/>
          <w:szCs w:val="24"/>
        </w:rPr>
      </w:pPr>
      <w:r w:rsidRPr="00B65242">
        <w:rPr>
          <w:b/>
          <w:sz w:val="24"/>
          <w:szCs w:val="24"/>
        </w:rPr>
        <w:t>СОДЕРЖАНИЕ</w:t>
      </w:r>
      <w:r w:rsidRPr="00B65242">
        <w:rPr>
          <w:b/>
          <w:sz w:val="24"/>
          <w:szCs w:val="24"/>
        </w:rPr>
        <w:tab/>
      </w:r>
    </w:p>
    <w:p w:rsidR="004263E9" w:rsidRPr="00B65242" w:rsidRDefault="004263E9" w:rsidP="000D5495">
      <w:pPr>
        <w:spacing w:line="360" w:lineRule="exact"/>
        <w:jc w:val="center"/>
        <w:outlineLvl w:val="0"/>
        <w:rPr>
          <w:b/>
          <w:sz w:val="24"/>
          <w:szCs w:val="24"/>
        </w:rPr>
      </w:pPr>
    </w:p>
    <w:tbl>
      <w:tblPr>
        <w:tblW w:w="0" w:type="auto"/>
        <w:tblLook w:val="04A0"/>
      </w:tblPr>
      <w:tblGrid>
        <w:gridCol w:w="1353"/>
        <w:gridCol w:w="7782"/>
      </w:tblGrid>
      <w:tr w:rsidR="003548D6" w:rsidRPr="00B65242" w:rsidTr="005F2B4A">
        <w:tc>
          <w:tcPr>
            <w:tcW w:w="1384" w:type="dxa"/>
          </w:tcPr>
          <w:p w:rsidR="003548D6" w:rsidRPr="00B65242" w:rsidRDefault="003548D6" w:rsidP="005F2B4A">
            <w:pPr>
              <w:spacing w:after="60"/>
              <w:jc w:val="both"/>
              <w:rPr>
                <w:sz w:val="24"/>
                <w:szCs w:val="24"/>
              </w:rPr>
            </w:pPr>
            <w:r w:rsidRPr="00B65242">
              <w:rPr>
                <w:b/>
                <w:sz w:val="24"/>
                <w:szCs w:val="24"/>
              </w:rPr>
              <w:t>Раздел 1.</w:t>
            </w:r>
          </w:p>
        </w:tc>
        <w:tc>
          <w:tcPr>
            <w:tcW w:w="8222" w:type="dxa"/>
          </w:tcPr>
          <w:p w:rsidR="003548D6" w:rsidRPr="00B65242" w:rsidRDefault="003548D6" w:rsidP="005F2B4A">
            <w:pPr>
              <w:tabs>
                <w:tab w:val="left" w:pos="686"/>
              </w:tabs>
              <w:spacing w:after="60"/>
              <w:ind w:right="-1"/>
              <w:jc w:val="both"/>
              <w:rPr>
                <w:sz w:val="24"/>
                <w:szCs w:val="24"/>
              </w:rPr>
            </w:pPr>
            <w:r w:rsidRPr="00B65242">
              <w:rPr>
                <w:sz w:val="24"/>
                <w:szCs w:val="24"/>
              </w:rPr>
              <w:t>Информационная карта электронного аукциона.</w:t>
            </w:r>
          </w:p>
        </w:tc>
      </w:tr>
      <w:tr w:rsidR="003548D6" w:rsidRPr="00B65242" w:rsidTr="005F2B4A">
        <w:tc>
          <w:tcPr>
            <w:tcW w:w="1384" w:type="dxa"/>
          </w:tcPr>
          <w:p w:rsidR="003548D6" w:rsidRPr="00B65242" w:rsidRDefault="003548D6" w:rsidP="005F2B4A">
            <w:pPr>
              <w:spacing w:after="60"/>
              <w:jc w:val="both"/>
              <w:rPr>
                <w:sz w:val="24"/>
                <w:szCs w:val="24"/>
              </w:rPr>
            </w:pPr>
            <w:r w:rsidRPr="00B65242">
              <w:rPr>
                <w:b/>
                <w:sz w:val="24"/>
                <w:szCs w:val="24"/>
              </w:rPr>
              <w:t>Раздел 2.</w:t>
            </w:r>
          </w:p>
        </w:tc>
        <w:tc>
          <w:tcPr>
            <w:tcW w:w="8222" w:type="dxa"/>
          </w:tcPr>
          <w:p w:rsidR="003548D6" w:rsidRPr="00B65242" w:rsidRDefault="003369CB" w:rsidP="005F2B4A">
            <w:pPr>
              <w:tabs>
                <w:tab w:val="left" w:pos="686"/>
              </w:tabs>
              <w:spacing w:after="60"/>
              <w:jc w:val="both"/>
              <w:rPr>
                <w:sz w:val="24"/>
                <w:szCs w:val="24"/>
              </w:rPr>
            </w:pPr>
            <w:r>
              <w:rPr>
                <w:sz w:val="24"/>
                <w:szCs w:val="24"/>
              </w:rPr>
              <w:t>Техническое задание</w:t>
            </w:r>
            <w:r w:rsidR="003548D6" w:rsidRPr="00B65242">
              <w:rPr>
                <w:sz w:val="24"/>
                <w:szCs w:val="24"/>
              </w:rPr>
              <w:t>.</w:t>
            </w:r>
          </w:p>
        </w:tc>
      </w:tr>
      <w:tr w:rsidR="003548D6" w:rsidRPr="00B65242" w:rsidTr="005F2B4A">
        <w:tc>
          <w:tcPr>
            <w:tcW w:w="1384" w:type="dxa"/>
          </w:tcPr>
          <w:p w:rsidR="003548D6" w:rsidRPr="00B65242" w:rsidRDefault="003548D6" w:rsidP="005F2B4A">
            <w:pPr>
              <w:spacing w:after="60"/>
              <w:jc w:val="both"/>
              <w:rPr>
                <w:sz w:val="24"/>
                <w:szCs w:val="24"/>
              </w:rPr>
            </w:pPr>
            <w:r w:rsidRPr="00B65242">
              <w:rPr>
                <w:b/>
                <w:sz w:val="24"/>
                <w:szCs w:val="24"/>
              </w:rPr>
              <w:t>Раздел 3.</w:t>
            </w:r>
          </w:p>
        </w:tc>
        <w:tc>
          <w:tcPr>
            <w:tcW w:w="8222" w:type="dxa"/>
          </w:tcPr>
          <w:p w:rsidR="003548D6" w:rsidRPr="00B65242" w:rsidRDefault="003548D6" w:rsidP="005F2B4A">
            <w:pPr>
              <w:pStyle w:val="21"/>
              <w:numPr>
                <w:ilvl w:val="1"/>
                <w:numId w:val="0"/>
              </w:numPr>
              <w:tabs>
                <w:tab w:val="num" w:pos="180"/>
                <w:tab w:val="num" w:pos="1440"/>
              </w:tabs>
              <w:spacing w:after="60"/>
              <w:rPr>
                <w:b/>
                <w:bCs/>
                <w:sz w:val="24"/>
                <w:szCs w:val="24"/>
              </w:rPr>
            </w:pPr>
            <w:r w:rsidRPr="00B65242">
              <w:rPr>
                <w:sz w:val="24"/>
                <w:szCs w:val="24"/>
              </w:rPr>
              <w:t>Проект муниципального контракта.</w:t>
            </w:r>
          </w:p>
        </w:tc>
      </w:tr>
      <w:tr w:rsidR="003548D6" w:rsidRPr="00B65242" w:rsidTr="005F2B4A">
        <w:tc>
          <w:tcPr>
            <w:tcW w:w="1384" w:type="dxa"/>
          </w:tcPr>
          <w:p w:rsidR="003548D6" w:rsidRPr="00B65242" w:rsidRDefault="003548D6" w:rsidP="005F2B4A">
            <w:pPr>
              <w:spacing w:after="60"/>
              <w:jc w:val="both"/>
              <w:rPr>
                <w:sz w:val="24"/>
                <w:szCs w:val="24"/>
              </w:rPr>
            </w:pPr>
            <w:r w:rsidRPr="00B65242">
              <w:rPr>
                <w:b/>
                <w:sz w:val="24"/>
                <w:szCs w:val="24"/>
              </w:rPr>
              <w:t>Раздел 4.</w:t>
            </w:r>
          </w:p>
        </w:tc>
        <w:tc>
          <w:tcPr>
            <w:tcW w:w="8222" w:type="dxa"/>
          </w:tcPr>
          <w:p w:rsidR="007158F9" w:rsidRPr="005D20C4" w:rsidRDefault="003548D6" w:rsidP="005F2B4A">
            <w:pPr>
              <w:tabs>
                <w:tab w:val="left" w:pos="686"/>
              </w:tabs>
              <w:spacing w:after="60"/>
              <w:ind w:right="-1"/>
              <w:jc w:val="both"/>
              <w:rPr>
                <w:sz w:val="24"/>
                <w:szCs w:val="24"/>
              </w:rPr>
            </w:pPr>
            <w:r w:rsidRPr="00B65242">
              <w:rPr>
                <w:sz w:val="24"/>
                <w:szCs w:val="24"/>
              </w:rPr>
              <w:t xml:space="preserve">Обоснование начальной (максимальной) цены контракта. </w:t>
            </w:r>
          </w:p>
        </w:tc>
      </w:tr>
    </w:tbl>
    <w:p w:rsidR="00F254F0" w:rsidRPr="00B65242" w:rsidRDefault="00F254F0" w:rsidP="00195DC3">
      <w:pPr>
        <w:pStyle w:val="21"/>
        <w:numPr>
          <w:ilvl w:val="1"/>
          <w:numId w:val="0"/>
        </w:numPr>
        <w:tabs>
          <w:tab w:val="num" w:pos="180"/>
          <w:tab w:val="num" w:pos="1440"/>
        </w:tabs>
        <w:ind w:firstLine="709"/>
        <w:jc w:val="center"/>
        <w:outlineLvl w:val="0"/>
        <w:rPr>
          <w:b/>
          <w:sz w:val="24"/>
          <w:szCs w:val="24"/>
        </w:rPr>
      </w:pPr>
      <w:r w:rsidRPr="00B65242">
        <w:rPr>
          <w:b/>
          <w:bCs/>
          <w:sz w:val="24"/>
          <w:szCs w:val="24"/>
        </w:rPr>
        <w:t xml:space="preserve">Раздел I. </w:t>
      </w:r>
      <w:r w:rsidRPr="00B65242">
        <w:rPr>
          <w:b/>
          <w:sz w:val="24"/>
          <w:szCs w:val="24"/>
        </w:rPr>
        <w:t xml:space="preserve">Информационная карта </w:t>
      </w:r>
    </w:p>
    <w:p w:rsidR="00F254F0" w:rsidRPr="00B65242" w:rsidRDefault="00F254F0" w:rsidP="00D575E7">
      <w:pPr>
        <w:pStyle w:val="21"/>
        <w:numPr>
          <w:ilvl w:val="1"/>
          <w:numId w:val="0"/>
        </w:numPr>
        <w:tabs>
          <w:tab w:val="num" w:pos="180"/>
          <w:tab w:val="num" w:pos="1440"/>
        </w:tabs>
        <w:ind w:firstLine="709"/>
        <w:jc w:val="center"/>
        <w:rPr>
          <w:b/>
          <w:sz w:val="24"/>
          <w:szCs w:val="24"/>
        </w:rPr>
      </w:pPr>
      <w:r w:rsidRPr="00B65242">
        <w:rPr>
          <w:b/>
          <w:sz w:val="24"/>
          <w:szCs w:val="24"/>
        </w:rPr>
        <w:t>открытого аукциона в электронной форме</w:t>
      </w:r>
    </w:p>
    <w:p w:rsidR="00B15937" w:rsidRPr="00340A36" w:rsidRDefault="00E566EB" w:rsidP="00B15937">
      <w:pPr>
        <w:contextualSpacing/>
        <w:jc w:val="center"/>
        <w:rPr>
          <w:i/>
          <w:sz w:val="22"/>
          <w:szCs w:val="24"/>
        </w:rPr>
      </w:pPr>
      <w:r w:rsidRPr="007F623A">
        <w:rPr>
          <w:sz w:val="24"/>
          <w:szCs w:val="24"/>
        </w:rPr>
        <w:t xml:space="preserve">на право заключения муниципального контракта </w:t>
      </w:r>
      <w:r w:rsidR="007F623A" w:rsidRPr="007F623A">
        <w:rPr>
          <w:sz w:val="24"/>
          <w:szCs w:val="24"/>
        </w:rPr>
        <w:t xml:space="preserve">на </w:t>
      </w:r>
      <w:r w:rsidR="001F4D26">
        <w:rPr>
          <w:sz w:val="24"/>
          <w:szCs w:val="24"/>
        </w:rPr>
        <w:t>р</w:t>
      </w:r>
      <w:r w:rsidR="001F4D26" w:rsidRPr="001F4D26">
        <w:rPr>
          <w:sz w:val="24"/>
          <w:szCs w:val="24"/>
        </w:rPr>
        <w:t xml:space="preserve">емонт автомобильной дороги общего пользования местного значения </w:t>
      </w:r>
      <w:r w:rsidR="00FB43C3" w:rsidRPr="001F4D26">
        <w:rPr>
          <w:sz w:val="24"/>
          <w:szCs w:val="24"/>
        </w:rPr>
        <w:t xml:space="preserve">п. </w:t>
      </w:r>
      <w:r w:rsidR="00FB43C3">
        <w:rPr>
          <w:sz w:val="24"/>
          <w:szCs w:val="24"/>
        </w:rPr>
        <w:t>Усть-Кемь, ул. Калинина (70 м)</w:t>
      </w:r>
      <w:r w:rsidR="00B15937" w:rsidRPr="00340A36">
        <w:rPr>
          <w:sz w:val="24"/>
          <w:szCs w:val="24"/>
        </w:rPr>
        <w:t>.</w:t>
      </w:r>
    </w:p>
    <w:p w:rsidR="00254D1C" w:rsidRDefault="005D20C4" w:rsidP="005D20C4">
      <w:pPr>
        <w:ind w:firstLine="348"/>
        <w:jc w:val="center"/>
        <w:rPr>
          <w:bCs/>
          <w:i/>
          <w:color w:val="000000"/>
          <w:sz w:val="24"/>
          <w:szCs w:val="24"/>
        </w:rPr>
      </w:pPr>
      <w:r w:rsidRPr="005D20C4">
        <w:rPr>
          <w:bCs/>
          <w:i/>
          <w:color w:val="000000"/>
          <w:sz w:val="24"/>
          <w:szCs w:val="24"/>
        </w:rPr>
        <w:t>участие могут принимать только субъекты малого предпринимательства и социально ориентированные некоммерческие организации</w:t>
      </w:r>
    </w:p>
    <w:p w:rsidR="00504BFA" w:rsidRPr="00F31A36" w:rsidRDefault="00504BFA" w:rsidP="005D20C4">
      <w:pPr>
        <w:ind w:firstLine="348"/>
        <w:jc w:val="center"/>
        <w:rPr>
          <w:sz w:val="24"/>
          <w:szCs w:val="24"/>
        </w:rPr>
      </w:pPr>
      <w:bookmarkStart w:id="0" w:name="_GoBack"/>
      <w:bookmarkEnd w:id="0"/>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013"/>
        <w:gridCol w:w="6038"/>
      </w:tblGrid>
      <w:tr w:rsidR="00B003B5" w:rsidRPr="00B65242" w:rsidTr="00D931A4">
        <w:trPr>
          <w:trHeight w:val="69"/>
        </w:trPr>
        <w:tc>
          <w:tcPr>
            <w:tcW w:w="0" w:type="auto"/>
          </w:tcPr>
          <w:p w:rsidR="00B003B5" w:rsidRPr="00B65242" w:rsidRDefault="00B003B5" w:rsidP="00521A23">
            <w:pPr>
              <w:jc w:val="both"/>
              <w:rPr>
                <w:sz w:val="24"/>
                <w:szCs w:val="24"/>
              </w:rPr>
            </w:pPr>
            <w:r w:rsidRPr="00B65242">
              <w:rPr>
                <w:sz w:val="24"/>
                <w:szCs w:val="24"/>
              </w:rPr>
              <w:t>1</w:t>
            </w:r>
          </w:p>
        </w:tc>
        <w:tc>
          <w:tcPr>
            <w:tcW w:w="3013" w:type="dxa"/>
          </w:tcPr>
          <w:p w:rsidR="00B003B5" w:rsidRPr="00B65242" w:rsidRDefault="00B003B5" w:rsidP="00521A23">
            <w:pPr>
              <w:jc w:val="both"/>
              <w:rPr>
                <w:sz w:val="24"/>
                <w:szCs w:val="24"/>
              </w:rPr>
            </w:pPr>
            <w:r w:rsidRPr="00B65242">
              <w:rPr>
                <w:sz w:val="24"/>
                <w:szCs w:val="24"/>
              </w:rPr>
              <w:t>Наименование Заказчика, контактная информация</w:t>
            </w:r>
          </w:p>
        </w:tc>
        <w:tc>
          <w:tcPr>
            <w:tcW w:w="6038" w:type="dxa"/>
          </w:tcPr>
          <w:p w:rsidR="001F4D26" w:rsidRPr="00846FB4" w:rsidRDefault="001F4D26" w:rsidP="001F4D26">
            <w:pPr>
              <w:keepNext/>
              <w:keepLines/>
              <w:suppressLineNumbers/>
              <w:suppressAutoHyphens/>
              <w:ind w:firstLine="12"/>
              <w:rPr>
                <w:sz w:val="24"/>
                <w:szCs w:val="24"/>
              </w:rPr>
            </w:pPr>
            <w:r w:rsidRPr="00846FB4">
              <w:rPr>
                <w:b/>
                <w:sz w:val="24"/>
                <w:szCs w:val="24"/>
              </w:rPr>
              <w:t xml:space="preserve">Заказчик: </w:t>
            </w:r>
            <w:r w:rsidRPr="00846FB4">
              <w:rPr>
                <w:sz w:val="24"/>
                <w:szCs w:val="24"/>
              </w:rPr>
              <w:t xml:space="preserve">Администрация </w:t>
            </w:r>
            <w:r w:rsidR="00FB43C3">
              <w:rPr>
                <w:sz w:val="24"/>
                <w:szCs w:val="24"/>
              </w:rPr>
              <w:t>Усть-Кем</w:t>
            </w:r>
            <w:r w:rsidR="00490D69">
              <w:rPr>
                <w:sz w:val="24"/>
                <w:szCs w:val="24"/>
              </w:rPr>
              <w:t>ского сельсовета</w:t>
            </w:r>
            <w:r w:rsidRPr="00846FB4">
              <w:rPr>
                <w:sz w:val="24"/>
                <w:szCs w:val="24"/>
              </w:rPr>
              <w:t>Енисейского района Красноярского края</w:t>
            </w:r>
          </w:p>
          <w:p w:rsidR="001F4D26" w:rsidRPr="00846FB4" w:rsidRDefault="001F4D26" w:rsidP="001F4D26">
            <w:pPr>
              <w:pStyle w:val="ae"/>
              <w:ind w:left="0" w:firstLine="12"/>
              <w:rPr>
                <w:sz w:val="24"/>
                <w:szCs w:val="24"/>
              </w:rPr>
            </w:pPr>
            <w:r w:rsidRPr="00846FB4">
              <w:rPr>
                <w:b/>
                <w:sz w:val="24"/>
                <w:szCs w:val="24"/>
              </w:rPr>
              <w:t xml:space="preserve">Место нахождения  заказчика: </w:t>
            </w:r>
            <w:r w:rsidRPr="00846FB4">
              <w:rPr>
                <w:sz w:val="24"/>
                <w:szCs w:val="24"/>
              </w:rPr>
              <w:t>6631</w:t>
            </w:r>
            <w:r w:rsidR="00FB43C3">
              <w:rPr>
                <w:sz w:val="24"/>
                <w:szCs w:val="24"/>
              </w:rPr>
              <w:t>43</w:t>
            </w:r>
            <w:r w:rsidRPr="00846FB4">
              <w:rPr>
                <w:sz w:val="24"/>
                <w:szCs w:val="24"/>
              </w:rPr>
              <w:t xml:space="preserve">, Красноярский край, Енисейский район, п. </w:t>
            </w:r>
            <w:r w:rsidR="00FB43C3">
              <w:rPr>
                <w:sz w:val="24"/>
                <w:szCs w:val="24"/>
              </w:rPr>
              <w:t>Усть-Кемь, ул. Калинина, 13</w:t>
            </w:r>
          </w:p>
          <w:p w:rsidR="001F4D26" w:rsidRPr="00846FB4" w:rsidRDefault="001F4D26" w:rsidP="001F4D26">
            <w:pPr>
              <w:pStyle w:val="ae"/>
              <w:ind w:left="0" w:firstLine="12"/>
              <w:rPr>
                <w:sz w:val="24"/>
                <w:szCs w:val="24"/>
              </w:rPr>
            </w:pPr>
            <w:r w:rsidRPr="00846FB4">
              <w:rPr>
                <w:b/>
                <w:sz w:val="24"/>
                <w:szCs w:val="24"/>
              </w:rPr>
              <w:t xml:space="preserve">Почтовый адрес заказчика: </w:t>
            </w:r>
            <w:r w:rsidR="00FB43C3" w:rsidRPr="00846FB4">
              <w:rPr>
                <w:sz w:val="24"/>
                <w:szCs w:val="24"/>
              </w:rPr>
              <w:t>6631</w:t>
            </w:r>
            <w:r w:rsidR="00FB43C3">
              <w:rPr>
                <w:sz w:val="24"/>
                <w:szCs w:val="24"/>
              </w:rPr>
              <w:t>43</w:t>
            </w:r>
            <w:r w:rsidR="00FB43C3" w:rsidRPr="00846FB4">
              <w:rPr>
                <w:sz w:val="24"/>
                <w:szCs w:val="24"/>
              </w:rPr>
              <w:t xml:space="preserve">, Красноярский край, Енисейский район, п. </w:t>
            </w:r>
            <w:r w:rsidR="00FB43C3">
              <w:rPr>
                <w:sz w:val="24"/>
                <w:szCs w:val="24"/>
              </w:rPr>
              <w:t>Усть-Кемь, ул. Калинина, 13</w:t>
            </w:r>
          </w:p>
          <w:p w:rsidR="001F4D26" w:rsidRPr="00846FB4" w:rsidRDefault="001F4D26" w:rsidP="001F4D26">
            <w:pPr>
              <w:pStyle w:val="37"/>
              <w:ind w:firstLine="12"/>
              <w:rPr>
                <w:b/>
                <w:bCs/>
                <w:szCs w:val="24"/>
              </w:rPr>
            </w:pPr>
            <w:r w:rsidRPr="00846FB4">
              <w:rPr>
                <w:b/>
                <w:szCs w:val="24"/>
              </w:rPr>
              <w:t>Контактный телефон:</w:t>
            </w:r>
            <w:r w:rsidRPr="00846FB4">
              <w:rPr>
                <w:szCs w:val="24"/>
              </w:rPr>
              <w:t xml:space="preserve"> 8(39195) </w:t>
            </w:r>
            <w:r w:rsidR="00FB43C3">
              <w:rPr>
                <w:szCs w:val="24"/>
              </w:rPr>
              <w:t>77-2-21</w:t>
            </w:r>
          </w:p>
          <w:p w:rsidR="001F4D26" w:rsidRPr="00846FB4" w:rsidRDefault="001F4D26" w:rsidP="001F4D26">
            <w:pPr>
              <w:ind w:firstLine="12"/>
              <w:rPr>
                <w:bCs/>
                <w:sz w:val="24"/>
                <w:szCs w:val="24"/>
              </w:rPr>
            </w:pPr>
            <w:r w:rsidRPr="00846FB4">
              <w:rPr>
                <w:b/>
                <w:bCs/>
                <w:sz w:val="24"/>
                <w:szCs w:val="24"/>
              </w:rPr>
              <w:t>Контактное лицо</w:t>
            </w:r>
            <w:r w:rsidRPr="00846FB4">
              <w:rPr>
                <w:bCs/>
                <w:sz w:val="24"/>
                <w:szCs w:val="24"/>
              </w:rPr>
              <w:t xml:space="preserve"> – Глава </w:t>
            </w:r>
            <w:r w:rsidR="00FB43C3">
              <w:rPr>
                <w:bCs/>
                <w:sz w:val="24"/>
                <w:szCs w:val="24"/>
              </w:rPr>
              <w:t>Усть-Кем</w:t>
            </w:r>
            <w:r w:rsidR="00490D69">
              <w:rPr>
                <w:bCs/>
                <w:sz w:val="24"/>
                <w:szCs w:val="24"/>
              </w:rPr>
              <w:t>ского сельсовета</w:t>
            </w:r>
            <w:r w:rsidR="00FB43C3">
              <w:rPr>
                <w:bCs/>
                <w:sz w:val="24"/>
                <w:szCs w:val="24"/>
              </w:rPr>
              <w:t xml:space="preserve">           А.И. Марсал</w:t>
            </w:r>
          </w:p>
          <w:p w:rsidR="001F4D26" w:rsidRPr="00846FB4" w:rsidRDefault="001F4D26" w:rsidP="001F4D26">
            <w:pPr>
              <w:ind w:firstLine="12"/>
              <w:rPr>
                <w:bCs/>
                <w:sz w:val="24"/>
                <w:szCs w:val="24"/>
              </w:rPr>
            </w:pPr>
            <w:r w:rsidRPr="00846FB4">
              <w:rPr>
                <w:b/>
                <w:sz w:val="24"/>
                <w:szCs w:val="24"/>
              </w:rPr>
              <w:t>Адрес электронной почты (</w:t>
            </w:r>
            <w:r w:rsidRPr="00846FB4">
              <w:rPr>
                <w:b/>
                <w:sz w:val="24"/>
                <w:szCs w:val="24"/>
                <w:lang w:val="en-US"/>
              </w:rPr>
              <w:t>E</w:t>
            </w:r>
            <w:r w:rsidRPr="00846FB4">
              <w:rPr>
                <w:b/>
                <w:sz w:val="24"/>
                <w:szCs w:val="24"/>
              </w:rPr>
              <w:t>-</w:t>
            </w:r>
            <w:r w:rsidRPr="00846FB4">
              <w:rPr>
                <w:b/>
                <w:sz w:val="24"/>
                <w:szCs w:val="24"/>
                <w:lang w:val="en-US"/>
              </w:rPr>
              <w:t>mail</w:t>
            </w:r>
            <w:r w:rsidRPr="00846FB4">
              <w:rPr>
                <w:b/>
                <w:sz w:val="24"/>
                <w:szCs w:val="24"/>
              </w:rPr>
              <w:t>)</w:t>
            </w:r>
            <w:r w:rsidRPr="00846FB4">
              <w:rPr>
                <w:sz w:val="24"/>
                <w:szCs w:val="24"/>
              </w:rPr>
              <w:t xml:space="preserve">:  </w:t>
            </w:r>
            <w:hyperlink r:id="rId8" w:history="1">
              <w:r w:rsidR="00FB43C3" w:rsidRPr="00C20DB4">
                <w:rPr>
                  <w:rStyle w:val="ab"/>
                  <w:sz w:val="24"/>
                  <w:szCs w:val="24"/>
                  <w:lang w:val="en-US"/>
                </w:rPr>
                <w:t>ukem</w:t>
              </w:r>
              <w:r w:rsidR="00FB43C3" w:rsidRPr="00C20DB4">
                <w:rPr>
                  <w:rStyle w:val="ab"/>
                  <w:sz w:val="24"/>
                  <w:szCs w:val="24"/>
                </w:rPr>
                <w:t>2010@</w:t>
              </w:r>
              <w:r w:rsidR="00FB43C3" w:rsidRPr="00C20DB4">
                <w:rPr>
                  <w:rStyle w:val="ab"/>
                  <w:sz w:val="24"/>
                  <w:szCs w:val="24"/>
                  <w:lang w:val="en-US"/>
                </w:rPr>
                <w:t>mail</w:t>
              </w:r>
              <w:r w:rsidR="00FB43C3" w:rsidRPr="00C20DB4">
                <w:rPr>
                  <w:rStyle w:val="ab"/>
                  <w:sz w:val="24"/>
                  <w:szCs w:val="24"/>
                </w:rPr>
                <w:t>.</w:t>
              </w:r>
              <w:r w:rsidR="00FB43C3" w:rsidRPr="00C20DB4">
                <w:rPr>
                  <w:rStyle w:val="ab"/>
                  <w:sz w:val="24"/>
                  <w:szCs w:val="24"/>
                  <w:lang w:val="en-US"/>
                </w:rPr>
                <w:t>ru</w:t>
              </w:r>
            </w:hyperlink>
          </w:p>
          <w:p w:rsidR="00B003B5" w:rsidRPr="00C94216" w:rsidRDefault="001F4D26" w:rsidP="00FB43C3">
            <w:pPr>
              <w:adjustRightInd w:val="0"/>
            </w:pPr>
            <w:r w:rsidRPr="00846FB4">
              <w:rPr>
                <w:b/>
                <w:sz w:val="24"/>
                <w:szCs w:val="24"/>
              </w:rPr>
              <w:t>ИНН</w:t>
            </w:r>
            <w:r w:rsidR="00FB43C3">
              <w:rPr>
                <w:sz w:val="24"/>
                <w:szCs w:val="24"/>
              </w:rPr>
              <w:t>2412005315</w:t>
            </w:r>
            <w:r w:rsidRPr="00846FB4">
              <w:rPr>
                <w:sz w:val="24"/>
                <w:szCs w:val="24"/>
              </w:rPr>
              <w:t xml:space="preserve">, </w:t>
            </w:r>
            <w:r w:rsidRPr="00846FB4">
              <w:rPr>
                <w:b/>
                <w:sz w:val="24"/>
                <w:szCs w:val="24"/>
              </w:rPr>
              <w:t xml:space="preserve">КПП </w:t>
            </w:r>
            <w:r w:rsidR="00FB43C3">
              <w:rPr>
                <w:sz w:val="24"/>
                <w:szCs w:val="24"/>
              </w:rPr>
              <w:t>244701001</w:t>
            </w:r>
          </w:p>
        </w:tc>
      </w:tr>
      <w:tr w:rsidR="00F7050A" w:rsidRPr="00361E1B" w:rsidTr="00D931A4">
        <w:trPr>
          <w:trHeight w:val="69"/>
        </w:trPr>
        <w:tc>
          <w:tcPr>
            <w:tcW w:w="0" w:type="auto"/>
          </w:tcPr>
          <w:p w:rsidR="00F7050A" w:rsidRPr="00B65242" w:rsidRDefault="00F7050A" w:rsidP="00521A23">
            <w:pPr>
              <w:jc w:val="both"/>
              <w:rPr>
                <w:sz w:val="24"/>
                <w:szCs w:val="24"/>
              </w:rPr>
            </w:pPr>
            <w:r>
              <w:rPr>
                <w:sz w:val="24"/>
                <w:szCs w:val="24"/>
              </w:rPr>
              <w:t>2</w:t>
            </w:r>
          </w:p>
        </w:tc>
        <w:tc>
          <w:tcPr>
            <w:tcW w:w="3013" w:type="dxa"/>
          </w:tcPr>
          <w:p w:rsidR="00F7050A" w:rsidRPr="00B65242" w:rsidRDefault="00F7050A" w:rsidP="00C72517">
            <w:pPr>
              <w:jc w:val="both"/>
              <w:rPr>
                <w:sz w:val="24"/>
                <w:szCs w:val="24"/>
              </w:rPr>
            </w:pPr>
            <w:r w:rsidRPr="00B65242">
              <w:rPr>
                <w:sz w:val="24"/>
                <w:szCs w:val="24"/>
              </w:rPr>
              <w:t xml:space="preserve">Уполномоченное учреждение на определение </w:t>
            </w:r>
            <w:r w:rsidR="00C72517">
              <w:rPr>
                <w:sz w:val="24"/>
                <w:szCs w:val="24"/>
              </w:rPr>
              <w:t>Подрядчика</w:t>
            </w:r>
            <w:r w:rsidRPr="00B65242">
              <w:rPr>
                <w:sz w:val="24"/>
                <w:szCs w:val="24"/>
              </w:rPr>
              <w:t xml:space="preserve"> (</w:t>
            </w:r>
            <w:r w:rsidR="00C72517">
              <w:rPr>
                <w:sz w:val="24"/>
                <w:szCs w:val="24"/>
              </w:rPr>
              <w:t>поставщика,</w:t>
            </w:r>
            <w:r w:rsidRPr="00B65242">
              <w:rPr>
                <w:sz w:val="24"/>
                <w:szCs w:val="24"/>
              </w:rPr>
              <w:t>исполнителя)</w:t>
            </w:r>
          </w:p>
        </w:tc>
        <w:tc>
          <w:tcPr>
            <w:tcW w:w="6038" w:type="dxa"/>
          </w:tcPr>
          <w:p w:rsidR="00F7050A" w:rsidRPr="002E6D03" w:rsidRDefault="00F7050A" w:rsidP="00F7050A">
            <w:pPr>
              <w:ind w:firstLine="12"/>
              <w:jc w:val="both"/>
              <w:rPr>
                <w:sz w:val="24"/>
                <w:szCs w:val="24"/>
              </w:rPr>
            </w:pPr>
            <w:r w:rsidRPr="002E6D03">
              <w:rPr>
                <w:sz w:val="24"/>
                <w:szCs w:val="24"/>
              </w:rPr>
              <w:t xml:space="preserve">Муниципальное казенное учреждение «Служба заказа Енисейского района» </w:t>
            </w:r>
          </w:p>
          <w:p w:rsidR="00F7050A" w:rsidRPr="002E6D03" w:rsidRDefault="00F7050A" w:rsidP="00F7050A">
            <w:pPr>
              <w:ind w:firstLine="12"/>
              <w:jc w:val="both"/>
              <w:rPr>
                <w:sz w:val="24"/>
                <w:szCs w:val="24"/>
              </w:rPr>
            </w:pPr>
            <w:r w:rsidRPr="002E6D03">
              <w:rPr>
                <w:sz w:val="24"/>
                <w:szCs w:val="24"/>
              </w:rPr>
              <w:t xml:space="preserve">Адрес: 663148, Красноярский край, с. Верхнепашино, </w:t>
            </w:r>
          </w:p>
          <w:p w:rsidR="00F7050A" w:rsidRPr="002E6D03" w:rsidRDefault="00F7050A" w:rsidP="00F7050A">
            <w:pPr>
              <w:ind w:firstLine="12"/>
              <w:jc w:val="both"/>
              <w:rPr>
                <w:sz w:val="24"/>
                <w:szCs w:val="24"/>
              </w:rPr>
            </w:pPr>
            <w:r w:rsidRPr="002E6D03">
              <w:rPr>
                <w:sz w:val="24"/>
                <w:szCs w:val="24"/>
              </w:rPr>
              <w:t>ул. Советская 91.</w:t>
            </w:r>
          </w:p>
          <w:p w:rsidR="00F7050A" w:rsidRPr="002E6D03" w:rsidRDefault="00F7050A" w:rsidP="00F7050A">
            <w:pPr>
              <w:ind w:firstLine="12"/>
              <w:jc w:val="both"/>
              <w:rPr>
                <w:sz w:val="24"/>
                <w:szCs w:val="24"/>
              </w:rPr>
            </w:pPr>
            <w:r w:rsidRPr="002E6D03">
              <w:rPr>
                <w:sz w:val="24"/>
                <w:szCs w:val="24"/>
              </w:rPr>
              <w:t xml:space="preserve">Контактный телефон, контактное лицо: </w:t>
            </w:r>
          </w:p>
          <w:p w:rsidR="00F7050A" w:rsidRPr="0030793B" w:rsidRDefault="00732983" w:rsidP="00F7050A">
            <w:pPr>
              <w:ind w:firstLine="12"/>
              <w:jc w:val="both"/>
              <w:rPr>
                <w:sz w:val="24"/>
                <w:szCs w:val="24"/>
              </w:rPr>
            </w:pPr>
            <w:r w:rsidRPr="002E6D03">
              <w:rPr>
                <w:sz w:val="24"/>
                <w:szCs w:val="24"/>
              </w:rPr>
              <w:t xml:space="preserve">(8-39195) 2-71-33, </w:t>
            </w:r>
            <w:r w:rsidR="00B15937">
              <w:rPr>
                <w:sz w:val="24"/>
                <w:szCs w:val="24"/>
              </w:rPr>
              <w:t>Соловьева Елена Леонидовна</w:t>
            </w:r>
          </w:p>
          <w:p w:rsidR="00F7050A" w:rsidRPr="002E6D03" w:rsidRDefault="00F7050A" w:rsidP="00F7050A">
            <w:pPr>
              <w:ind w:firstLine="12"/>
              <w:jc w:val="both"/>
              <w:rPr>
                <w:b/>
                <w:sz w:val="24"/>
                <w:szCs w:val="24"/>
              </w:rPr>
            </w:pPr>
            <w:r w:rsidRPr="002E6D03">
              <w:rPr>
                <w:sz w:val="24"/>
                <w:szCs w:val="24"/>
                <w:lang w:val="en-US"/>
              </w:rPr>
              <w:t>E</w:t>
            </w:r>
            <w:r w:rsidRPr="002E6D03">
              <w:rPr>
                <w:sz w:val="24"/>
                <w:szCs w:val="24"/>
              </w:rPr>
              <w:t>-</w:t>
            </w:r>
            <w:r w:rsidRPr="002E6D03">
              <w:rPr>
                <w:sz w:val="24"/>
                <w:szCs w:val="24"/>
                <w:lang w:val="en-US"/>
              </w:rPr>
              <w:t>mail</w:t>
            </w:r>
            <w:r w:rsidRPr="002E6D03">
              <w:rPr>
                <w:sz w:val="24"/>
                <w:szCs w:val="24"/>
              </w:rPr>
              <w:t xml:space="preserve">: </w:t>
            </w:r>
            <w:hyperlink r:id="rId9" w:history="1">
              <w:r w:rsidRPr="002E6D03">
                <w:rPr>
                  <w:rStyle w:val="ab"/>
                  <w:sz w:val="24"/>
                  <w:szCs w:val="24"/>
                  <w:lang w:val="en-US"/>
                </w:rPr>
                <w:t>mkuszer</w:t>
              </w:r>
              <w:r w:rsidRPr="002E6D03">
                <w:rPr>
                  <w:rStyle w:val="ab"/>
                  <w:sz w:val="24"/>
                  <w:szCs w:val="24"/>
                </w:rPr>
                <w:t>@</w:t>
              </w:r>
              <w:r w:rsidRPr="002E6D03">
                <w:rPr>
                  <w:rStyle w:val="ab"/>
                  <w:sz w:val="24"/>
                  <w:szCs w:val="24"/>
                  <w:lang w:val="en-US"/>
                </w:rPr>
                <w:t>yandex</w:t>
              </w:r>
              <w:r w:rsidRPr="002E6D03">
                <w:rPr>
                  <w:rStyle w:val="ab"/>
                  <w:sz w:val="24"/>
                  <w:szCs w:val="24"/>
                </w:rPr>
                <w:t>.</w:t>
              </w:r>
              <w:r w:rsidRPr="002E6D03">
                <w:rPr>
                  <w:rStyle w:val="ab"/>
                  <w:sz w:val="24"/>
                  <w:szCs w:val="24"/>
                  <w:lang w:val="en-US"/>
                </w:rPr>
                <w:t>ru</w:t>
              </w:r>
            </w:hyperlink>
          </w:p>
        </w:tc>
      </w:tr>
      <w:tr w:rsidR="00B003B5" w:rsidRPr="00B65242" w:rsidTr="00D931A4">
        <w:trPr>
          <w:trHeight w:val="491"/>
        </w:trPr>
        <w:tc>
          <w:tcPr>
            <w:tcW w:w="0" w:type="auto"/>
          </w:tcPr>
          <w:p w:rsidR="00B003B5" w:rsidRPr="00B65242" w:rsidRDefault="00B003B5" w:rsidP="00521A23">
            <w:pPr>
              <w:jc w:val="both"/>
              <w:rPr>
                <w:bCs/>
                <w:sz w:val="24"/>
                <w:szCs w:val="24"/>
              </w:rPr>
            </w:pPr>
            <w:r>
              <w:rPr>
                <w:bCs/>
                <w:sz w:val="24"/>
                <w:szCs w:val="24"/>
              </w:rPr>
              <w:t>3</w:t>
            </w:r>
          </w:p>
        </w:tc>
        <w:tc>
          <w:tcPr>
            <w:tcW w:w="3013" w:type="dxa"/>
            <w:vAlign w:val="center"/>
          </w:tcPr>
          <w:p w:rsidR="00B003B5" w:rsidRPr="00B65242" w:rsidRDefault="00B003B5" w:rsidP="00521A23">
            <w:pPr>
              <w:jc w:val="both"/>
              <w:rPr>
                <w:bCs/>
                <w:sz w:val="24"/>
                <w:szCs w:val="24"/>
              </w:rPr>
            </w:pPr>
            <w:r w:rsidRPr="00B65242">
              <w:rPr>
                <w:bCs/>
                <w:sz w:val="24"/>
                <w:szCs w:val="24"/>
              </w:rPr>
              <w:t>Предмет электронного аукциона</w:t>
            </w:r>
          </w:p>
        </w:tc>
        <w:tc>
          <w:tcPr>
            <w:tcW w:w="6038" w:type="dxa"/>
          </w:tcPr>
          <w:p w:rsidR="00B003B5" w:rsidRPr="00B003B5" w:rsidRDefault="001F4D26" w:rsidP="00504BFA">
            <w:pPr>
              <w:adjustRightInd w:val="0"/>
              <w:rPr>
                <w:sz w:val="24"/>
                <w:szCs w:val="24"/>
              </w:rPr>
            </w:pPr>
            <w:r>
              <w:rPr>
                <w:sz w:val="24"/>
                <w:szCs w:val="24"/>
              </w:rPr>
              <w:t>Р</w:t>
            </w:r>
            <w:r w:rsidRPr="001F4D26">
              <w:rPr>
                <w:sz w:val="24"/>
                <w:szCs w:val="24"/>
              </w:rPr>
              <w:t xml:space="preserve">емонт автомобильной дороги общего пользования местного значения </w:t>
            </w:r>
            <w:r w:rsidR="00FB43C3" w:rsidRPr="00846FB4">
              <w:rPr>
                <w:sz w:val="24"/>
                <w:szCs w:val="24"/>
              </w:rPr>
              <w:t xml:space="preserve"> п. </w:t>
            </w:r>
            <w:r w:rsidR="00FB43C3">
              <w:rPr>
                <w:sz w:val="24"/>
                <w:szCs w:val="24"/>
              </w:rPr>
              <w:t>Усть-Кемь, ул. Калинина</w:t>
            </w:r>
            <w:r w:rsidR="00490D69">
              <w:rPr>
                <w:sz w:val="24"/>
                <w:szCs w:val="24"/>
              </w:rPr>
              <w:t xml:space="preserve"> (70 м)</w:t>
            </w:r>
            <w:r w:rsidR="00B15937" w:rsidRPr="00B15937">
              <w:rPr>
                <w:sz w:val="24"/>
                <w:szCs w:val="24"/>
              </w:rPr>
              <w:t>.</w:t>
            </w:r>
          </w:p>
        </w:tc>
      </w:tr>
      <w:tr w:rsidR="00B003B5" w:rsidRPr="00B65242" w:rsidTr="00D931A4">
        <w:trPr>
          <w:trHeight w:val="238"/>
        </w:trPr>
        <w:tc>
          <w:tcPr>
            <w:tcW w:w="0" w:type="auto"/>
          </w:tcPr>
          <w:p w:rsidR="00B003B5" w:rsidRPr="00B65242" w:rsidRDefault="00B003B5" w:rsidP="00521A23">
            <w:pPr>
              <w:jc w:val="both"/>
              <w:rPr>
                <w:bCs/>
                <w:sz w:val="24"/>
                <w:szCs w:val="24"/>
              </w:rPr>
            </w:pPr>
            <w:r>
              <w:rPr>
                <w:bCs/>
                <w:sz w:val="24"/>
                <w:szCs w:val="24"/>
              </w:rPr>
              <w:t>4</w:t>
            </w:r>
          </w:p>
        </w:tc>
        <w:tc>
          <w:tcPr>
            <w:tcW w:w="3013" w:type="dxa"/>
            <w:vAlign w:val="center"/>
          </w:tcPr>
          <w:p w:rsidR="00B003B5" w:rsidRPr="00B65242" w:rsidRDefault="00B003B5" w:rsidP="00732983">
            <w:pPr>
              <w:jc w:val="both"/>
              <w:rPr>
                <w:bCs/>
                <w:sz w:val="24"/>
                <w:szCs w:val="24"/>
              </w:rPr>
            </w:pPr>
            <w:r w:rsidRPr="00B65242">
              <w:rPr>
                <w:bCs/>
                <w:sz w:val="24"/>
                <w:szCs w:val="24"/>
              </w:rPr>
              <w:t>ОКПД</w:t>
            </w:r>
            <w:r>
              <w:rPr>
                <w:bCs/>
                <w:sz w:val="24"/>
                <w:szCs w:val="24"/>
              </w:rPr>
              <w:t xml:space="preserve"> 2</w:t>
            </w:r>
          </w:p>
        </w:tc>
        <w:tc>
          <w:tcPr>
            <w:tcW w:w="6038" w:type="dxa"/>
          </w:tcPr>
          <w:p w:rsidR="00B003B5" w:rsidRPr="00600EA1" w:rsidRDefault="001F4D26" w:rsidP="00361E1B">
            <w:pPr>
              <w:rPr>
                <w:sz w:val="24"/>
                <w:szCs w:val="24"/>
              </w:rPr>
            </w:pPr>
            <w:r w:rsidRPr="00DB53B3">
              <w:rPr>
                <w:sz w:val="24"/>
                <w:szCs w:val="24"/>
              </w:rPr>
              <w:t>42.11.20.000</w:t>
            </w:r>
          </w:p>
        </w:tc>
      </w:tr>
      <w:tr w:rsidR="007F623A" w:rsidRPr="00B65242" w:rsidTr="00D931A4">
        <w:trPr>
          <w:trHeight w:val="238"/>
        </w:trPr>
        <w:tc>
          <w:tcPr>
            <w:tcW w:w="0" w:type="auto"/>
          </w:tcPr>
          <w:p w:rsidR="007F623A" w:rsidRDefault="007F623A" w:rsidP="00521A23">
            <w:pPr>
              <w:jc w:val="both"/>
              <w:rPr>
                <w:bCs/>
                <w:sz w:val="24"/>
                <w:szCs w:val="24"/>
              </w:rPr>
            </w:pPr>
            <w:r>
              <w:rPr>
                <w:bCs/>
                <w:sz w:val="24"/>
                <w:szCs w:val="24"/>
              </w:rPr>
              <w:t>5</w:t>
            </w:r>
          </w:p>
        </w:tc>
        <w:tc>
          <w:tcPr>
            <w:tcW w:w="3013" w:type="dxa"/>
            <w:vAlign w:val="center"/>
          </w:tcPr>
          <w:p w:rsidR="007F623A" w:rsidRPr="00C72517" w:rsidRDefault="007F623A" w:rsidP="00521A23">
            <w:pPr>
              <w:jc w:val="both"/>
              <w:rPr>
                <w:bCs/>
                <w:sz w:val="24"/>
                <w:szCs w:val="24"/>
              </w:rPr>
            </w:pPr>
            <w:r w:rsidRPr="00C72517">
              <w:rPr>
                <w:bCs/>
                <w:sz w:val="24"/>
                <w:szCs w:val="24"/>
              </w:rPr>
              <w:t>Идентификационный код закупки (указанный в плане закупок, плане-графике)</w:t>
            </w:r>
          </w:p>
        </w:tc>
        <w:tc>
          <w:tcPr>
            <w:tcW w:w="6038" w:type="dxa"/>
          </w:tcPr>
          <w:p w:rsidR="007F623A" w:rsidRPr="007F623A" w:rsidRDefault="00F337CD" w:rsidP="00384088">
            <w:pPr>
              <w:adjustRightInd w:val="0"/>
              <w:rPr>
                <w:b/>
                <w:i/>
                <w:sz w:val="24"/>
                <w:szCs w:val="24"/>
              </w:rPr>
            </w:pPr>
            <w:r>
              <w:rPr>
                <w:sz w:val="24"/>
                <w:szCs w:val="24"/>
              </w:rPr>
              <w:t>213241200531524470100100040004211244</w:t>
            </w:r>
          </w:p>
        </w:tc>
      </w:tr>
      <w:tr w:rsidR="007F623A" w:rsidRPr="00B65242" w:rsidTr="00D931A4">
        <w:trPr>
          <w:trHeight w:val="317"/>
        </w:trPr>
        <w:tc>
          <w:tcPr>
            <w:tcW w:w="0" w:type="auto"/>
          </w:tcPr>
          <w:p w:rsidR="007F623A" w:rsidRPr="00B65242" w:rsidRDefault="007F623A" w:rsidP="00B41BE2">
            <w:pPr>
              <w:jc w:val="both"/>
              <w:rPr>
                <w:bCs/>
                <w:sz w:val="24"/>
                <w:szCs w:val="24"/>
              </w:rPr>
            </w:pPr>
            <w:r>
              <w:rPr>
                <w:bCs/>
                <w:sz w:val="24"/>
                <w:szCs w:val="24"/>
              </w:rPr>
              <w:t>6</w:t>
            </w:r>
          </w:p>
        </w:tc>
        <w:tc>
          <w:tcPr>
            <w:tcW w:w="3013" w:type="dxa"/>
            <w:vAlign w:val="center"/>
          </w:tcPr>
          <w:p w:rsidR="007F623A" w:rsidRPr="00C72517" w:rsidRDefault="007F623A" w:rsidP="00B41BE2">
            <w:pPr>
              <w:jc w:val="both"/>
              <w:rPr>
                <w:bCs/>
                <w:sz w:val="24"/>
                <w:szCs w:val="24"/>
              </w:rPr>
            </w:pPr>
            <w:r w:rsidRPr="00C72517">
              <w:rPr>
                <w:bCs/>
                <w:sz w:val="24"/>
                <w:szCs w:val="24"/>
              </w:rPr>
              <w:t xml:space="preserve">Источник финансирования </w:t>
            </w:r>
          </w:p>
        </w:tc>
        <w:tc>
          <w:tcPr>
            <w:tcW w:w="6038" w:type="dxa"/>
          </w:tcPr>
          <w:p w:rsidR="001F4D26" w:rsidRDefault="007F623A" w:rsidP="00361E1B">
            <w:pPr>
              <w:ind w:right="170"/>
              <w:rPr>
                <w:sz w:val="24"/>
                <w:szCs w:val="24"/>
              </w:rPr>
            </w:pPr>
            <w:r>
              <w:rPr>
                <w:sz w:val="24"/>
                <w:szCs w:val="24"/>
              </w:rPr>
              <w:t xml:space="preserve">КБК </w:t>
            </w:r>
            <w:r w:rsidR="00FB43C3">
              <w:rPr>
                <w:rStyle w:val="chapter"/>
                <w:sz w:val="24"/>
                <w:szCs w:val="24"/>
              </w:rPr>
              <w:t>852 0409 01200</w:t>
            </w:r>
            <w:r w:rsidR="00FB43C3">
              <w:rPr>
                <w:rStyle w:val="chapter"/>
                <w:sz w:val="24"/>
                <w:szCs w:val="24"/>
                <w:lang w:val="en-US"/>
              </w:rPr>
              <w:t>S</w:t>
            </w:r>
            <w:r w:rsidR="00FB43C3">
              <w:rPr>
                <w:rStyle w:val="chapter"/>
                <w:sz w:val="24"/>
                <w:szCs w:val="24"/>
              </w:rPr>
              <w:t>5090 244</w:t>
            </w:r>
          </w:p>
          <w:p w:rsidR="007F623A" w:rsidRDefault="007F623A" w:rsidP="00361E1B">
            <w:pPr>
              <w:ind w:right="170"/>
              <w:rPr>
                <w:sz w:val="24"/>
                <w:szCs w:val="24"/>
              </w:rPr>
            </w:pPr>
            <w:r w:rsidRPr="002E6D03">
              <w:rPr>
                <w:sz w:val="24"/>
                <w:szCs w:val="24"/>
              </w:rPr>
              <w:t xml:space="preserve">Средства </w:t>
            </w:r>
            <w:r>
              <w:rPr>
                <w:sz w:val="24"/>
                <w:szCs w:val="24"/>
              </w:rPr>
              <w:t>местного</w:t>
            </w:r>
            <w:r w:rsidRPr="002E6D03">
              <w:rPr>
                <w:sz w:val="24"/>
                <w:szCs w:val="24"/>
              </w:rPr>
              <w:t xml:space="preserve"> бюджета</w:t>
            </w:r>
          </w:p>
          <w:p w:rsidR="007F623A" w:rsidRPr="002E6D03" w:rsidRDefault="00ED6BD8" w:rsidP="00361E1B">
            <w:pPr>
              <w:ind w:right="170"/>
              <w:rPr>
                <w:sz w:val="24"/>
                <w:szCs w:val="24"/>
              </w:rPr>
            </w:pPr>
            <w:r>
              <w:rPr>
                <w:sz w:val="24"/>
                <w:szCs w:val="24"/>
              </w:rPr>
              <w:t>С</w:t>
            </w:r>
            <w:r w:rsidRPr="004A6546">
              <w:rPr>
                <w:sz w:val="24"/>
                <w:szCs w:val="24"/>
              </w:rPr>
              <w:t>редств</w:t>
            </w:r>
            <w:r>
              <w:rPr>
                <w:sz w:val="24"/>
                <w:szCs w:val="24"/>
              </w:rPr>
              <w:t>а</w:t>
            </w:r>
            <w:r w:rsidRPr="004A6546">
              <w:rPr>
                <w:sz w:val="24"/>
                <w:szCs w:val="24"/>
              </w:rPr>
              <w:t xml:space="preserve"> краевого бюджета</w:t>
            </w:r>
          </w:p>
        </w:tc>
      </w:tr>
      <w:tr w:rsidR="00B15937" w:rsidRPr="00B65242" w:rsidTr="00D931A4">
        <w:trPr>
          <w:trHeight w:val="69"/>
        </w:trPr>
        <w:tc>
          <w:tcPr>
            <w:tcW w:w="0" w:type="auto"/>
          </w:tcPr>
          <w:p w:rsidR="00B15937" w:rsidRPr="00B65242" w:rsidRDefault="00B15937" w:rsidP="00B41BE2">
            <w:pPr>
              <w:jc w:val="both"/>
              <w:rPr>
                <w:bCs/>
                <w:sz w:val="24"/>
                <w:szCs w:val="24"/>
              </w:rPr>
            </w:pPr>
            <w:r>
              <w:rPr>
                <w:bCs/>
                <w:sz w:val="24"/>
                <w:szCs w:val="24"/>
              </w:rPr>
              <w:t>7</w:t>
            </w:r>
          </w:p>
        </w:tc>
        <w:tc>
          <w:tcPr>
            <w:tcW w:w="3013" w:type="dxa"/>
          </w:tcPr>
          <w:p w:rsidR="00B15937" w:rsidRPr="00C72517" w:rsidRDefault="00B15937" w:rsidP="00B41BE2">
            <w:pPr>
              <w:jc w:val="both"/>
              <w:rPr>
                <w:sz w:val="24"/>
                <w:szCs w:val="24"/>
              </w:rPr>
            </w:pPr>
            <w:r w:rsidRPr="00C72517">
              <w:rPr>
                <w:rFonts w:hint="eastAsia"/>
                <w:sz w:val="24"/>
                <w:szCs w:val="24"/>
              </w:rPr>
              <w:t>Место поставки товара, выполнения работы или оказания услуги:</w:t>
            </w:r>
          </w:p>
        </w:tc>
        <w:tc>
          <w:tcPr>
            <w:tcW w:w="6038" w:type="dxa"/>
          </w:tcPr>
          <w:p w:rsidR="00B15937" w:rsidRPr="00065DA7" w:rsidRDefault="00EB1892" w:rsidP="00490D69">
            <w:pPr>
              <w:ind w:firstLine="12"/>
              <w:jc w:val="both"/>
              <w:rPr>
                <w:sz w:val="24"/>
                <w:szCs w:val="24"/>
              </w:rPr>
            </w:pPr>
            <w:r w:rsidRPr="00490D69">
              <w:rPr>
                <w:sz w:val="24"/>
                <w:szCs w:val="24"/>
              </w:rPr>
              <w:t xml:space="preserve">Красноярский край, Енисейский район, п. Усть-Кемь, ул. Калинина, </w:t>
            </w:r>
            <w:r w:rsidR="00490D69" w:rsidRPr="00490D69">
              <w:rPr>
                <w:sz w:val="24"/>
                <w:szCs w:val="24"/>
              </w:rPr>
              <w:t>от дома №53 до дома №57</w:t>
            </w:r>
            <w:r w:rsidRPr="00490D69">
              <w:rPr>
                <w:sz w:val="24"/>
                <w:szCs w:val="24"/>
              </w:rPr>
              <w:t xml:space="preserve"> (70 м)</w:t>
            </w:r>
          </w:p>
        </w:tc>
      </w:tr>
      <w:tr w:rsidR="00B15937" w:rsidRPr="00B65242" w:rsidTr="00CE5449">
        <w:trPr>
          <w:trHeight w:val="69"/>
        </w:trPr>
        <w:tc>
          <w:tcPr>
            <w:tcW w:w="0" w:type="auto"/>
          </w:tcPr>
          <w:p w:rsidR="00B15937" w:rsidRPr="00B65242" w:rsidRDefault="00B15937" w:rsidP="00B41BE2">
            <w:pPr>
              <w:jc w:val="both"/>
              <w:rPr>
                <w:bCs/>
                <w:sz w:val="24"/>
                <w:szCs w:val="24"/>
              </w:rPr>
            </w:pPr>
            <w:r>
              <w:rPr>
                <w:bCs/>
                <w:sz w:val="24"/>
                <w:szCs w:val="24"/>
              </w:rPr>
              <w:t>8</w:t>
            </w:r>
          </w:p>
        </w:tc>
        <w:tc>
          <w:tcPr>
            <w:tcW w:w="3013" w:type="dxa"/>
          </w:tcPr>
          <w:p w:rsidR="00B15937" w:rsidRPr="00732983" w:rsidRDefault="00B15937" w:rsidP="00B41BE2">
            <w:pPr>
              <w:jc w:val="both"/>
              <w:rPr>
                <w:sz w:val="24"/>
                <w:szCs w:val="24"/>
              </w:rPr>
            </w:pPr>
            <w:r w:rsidRPr="00732983">
              <w:rPr>
                <w:rFonts w:hint="eastAsia"/>
                <w:sz w:val="24"/>
                <w:szCs w:val="24"/>
              </w:rPr>
              <w:t>Сроки поставки товара, работ, услуг:</w:t>
            </w:r>
          </w:p>
        </w:tc>
        <w:tc>
          <w:tcPr>
            <w:tcW w:w="6038" w:type="dxa"/>
            <w:vAlign w:val="center"/>
          </w:tcPr>
          <w:p w:rsidR="00B15937" w:rsidRPr="00DB53B3" w:rsidRDefault="00050255" w:rsidP="007B4521">
            <w:pPr>
              <w:adjustRightInd w:val="0"/>
              <w:rPr>
                <w:sz w:val="24"/>
                <w:szCs w:val="24"/>
              </w:rPr>
            </w:pPr>
            <w:r w:rsidRPr="00050255">
              <w:rPr>
                <w:sz w:val="24"/>
                <w:szCs w:val="24"/>
              </w:rPr>
              <w:t xml:space="preserve">с момента заключения контракта  по </w:t>
            </w:r>
            <w:r w:rsidR="007B4521">
              <w:rPr>
                <w:sz w:val="24"/>
                <w:szCs w:val="24"/>
              </w:rPr>
              <w:t>20.06</w:t>
            </w:r>
            <w:r w:rsidRPr="00050255">
              <w:rPr>
                <w:sz w:val="24"/>
                <w:szCs w:val="24"/>
              </w:rPr>
              <w:t xml:space="preserve">.2021 г.  </w:t>
            </w:r>
          </w:p>
        </w:tc>
      </w:tr>
      <w:tr w:rsidR="00B15937" w:rsidRPr="00B65242" w:rsidTr="00D931A4">
        <w:trPr>
          <w:trHeight w:val="69"/>
        </w:trPr>
        <w:tc>
          <w:tcPr>
            <w:tcW w:w="0" w:type="auto"/>
          </w:tcPr>
          <w:p w:rsidR="00B15937" w:rsidRPr="00B65242" w:rsidRDefault="00B15937" w:rsidP="00B41BE2">
            <w:pPr>
              <w:jc w:val="both"/>
              <w:rPr>
                <w:bCs/>
                <w:sz w:val="24"/>
                <w:szCs w:val="24"/>
              </w:rPr>
            </w:pPr>
            <w:r>
              <w:rPr>
                <w:bCs/>
                <w:sz w:val="24"/>
                <w:szCs w:val="24"/>
              </w:rPr>
              <w:t>9</w:t>
            </w:r>
          </w:p>
        </w:tc>
        <w:tc>
          <w:tcPr>
            <w:tcW w:w="3013" w:type="dxa"/>
          </w:tcPr>
          <w:p w:rsidR="00B15937" w:rsidRPr="00732983" w:rsidRDefault="00B15937" w:rsidP="00B41BE2">
            <w:pPr>
              <w:jc w:val="both"/>
              <w:rPr>
                <w:sz w:val="24"/>
                <w:szCs w:val="24"/>
              </w:rPr>
            </w:pPr>
            <w:r w:rsidRPr="00732983">
              <w:rPr>
                <w:rFonts w:hint="eastAsia"/>
                <w:sz w:val="24"/>
                <w:szCs w:val="24"/>
              </w:rPr>
              <w:t>Количество товара, работ, услуг:</w:t>
            </w:r>
          </w:p>
        </w:tc>
        <w:tc>
          <w:tcPr>
            <w:tcW w:w="6038" w:type="dxa"/>
          </w:tcPr>
          <w:p w:rsidR="00B15937" w:rsidRPr="002E6D03" w:rsidRDefault="00B15937" w:rsidP="0087126C">
            <w:pPr>
              <w:jc w:val="both"/>
              <w:rPr>
                <w:sz w:val="24"/>
                <w:szCs w:val="24"/>
              </w:rPr>
            </w:pPr>
            <w:r w:rsidRPr="002E6D03">
              <w:rPr>
                <w:rFonts w:hint="eastAsia"/>
                <w:sz w:val="24"/>
                <w:szCs w:val="24"/>
              </w:rPr>
              <w:t>В соответствии с техническим заданием (</w:t>
            </w:r>
            <w:r w:rsidRPr="002E6D03">
              <w:rPr>
                <w:sz w:val="24"/>
                <w:szCs w:val="24"/>
              </w:rPr>
              <w:t>Раздел 2</w:t>
            </w:r>
            <w:r w:rsidRPr="002E6D03">
              <w:rPr>
                <w:rFonts w:hint="eastAsia"/>
                <w:sz w:val="24"/>
                <w:szCs w:val="24"/>
              </w:rPr>
              <w:t>)</w:t>
            </w:r>
            <w:r w:rsidRPr="002E5989">
              <w:rPr>
                <w:sz w:val="24"/>
                <w:szCs w:val="24"/>
              </w:rPr>
              <w:t>и локальным сметным</w:t>
            </w:r>
            <w:r>
              <w:rPr>
                <w:sz w:val="24"/>
                <w:szCs w:val="24"/>
              </w:rPr>
              <w:t xml:space="preserve"> расчетом. </w:t>
            </w:r>
          </w:p>
        </w:tc>
      </w:tr>
      <w:tr w:rsidR="00B15937" w:rsidRPr="00B65242" w:rsidTr="00D931A4">
        <w:trPr>
          <w:trHeight w:val="69"/>
        </w:trPr>
        <w:tc>
          <w:tcPr>
            <w:tcW w:w="0" w:type="auto"/>
          </w:tcPr>
          <w:p w:rsidR="00B15937" w:rsidRPr="00B65242" w:rsidRDefault="00B15937" w:rsidP="00B41BE2">
            <w:pPr>
              <w:jc w:val="both"/>
              <w:rPr>
                <w:bCs/>
                <w:sz w:val="24"/>
                <w:szCs w:val="24"/>
              </w:rPr>
            </w:pPr>
            <w:r>
              <w:rPr>
                <w:bCs/>
                <w:sz w:val="24"/>
                <w:szCs w:val="24"/>
              </w:rPr>
              <w:t>10</w:t>
            </w:r>
          </w:p>
        </w:tc>
        <w:tc>
          <w:tcPr>
            <w:tcW w:w="3013" w:type="dxa"/>
          </w:tcPr>
          <w:p w:rsidR="00B15937" w:rsidRPr="00B65242" w:rsidRDefault="00B15937" w:rsidP="00B41BE2">
            <w:pPr>
              <w:jc w:val="both"/>
              <w:rPr>
                <w:sz w:val="24"/>
                <w:szCs w:val="24"/>
              </w:rPr>
            </w:pPr>
            <w:r w:rsidRPr="00B65242">
              <w:rPr>
                <w:sz w:val="24"/>
                <w:szCs w:val="24"/>
              </w:rPr>
              <w:t>Информация о проведении аукциона</w:t>
            </w:r>
          </w:p>
        </w:tc>
        <w:tc>
          <w:tcPr>
            <w:tcW w:w="6038" w:type="dxa"/>
          </w:tcPr>
          <w:p w:rsidR="00B15937" w:rsidRPr="007F5CB2" w:rsidRDefault="00B15937" w:rsidP="00B41BE2">
            <w:pPr>
              <w:jc w:val="both"/>
              <w:rPr>
                <w:sz w:val="24"/>
                <w:szCs w:val="24"/>
              </w:rPr>
            </w:pPr>
            <w:r w:rsidRPr="007F5CB2">
              <w:rPr>
                <w:sz w:val="24"/>
                <w:szCs w:val="24"/>
              </w:rPr>
              <w:t>Официальный сайт проведения аукциона: Единая информационная система в сфере закупок</w:t>
            </w:r>
            <w:hyperlink r:id="rId10" w:history="1">
              <w:r w:rsidRPr="007F5CB2">
                <w:rPr>
                  <w:rStyle w:val="ab"/>
                  <w:sz w:val="24"/>
                  <w:szCs w:val="24"/>
                </w:rPr>
                <w:t>www.zakupki.gov.ru</w:t>
              </w:r>
            </w:hyperlink>
          </w:p>
          <w:p w:rsidR="00B15937" w:rsidRPr="007F5CB2" w:rsidRDefault="00B15937" w:rsidP="00B41BE2">
            <w:pPr>
              <w:jc w:val="both"/>
              <w:rPr>
                <w:sz w:val="24"/>
                <w:szCs w:val="24"/>
              </w:rPr>
            </w:pPr>
            <w:r w:rsidRPr="007F5CB2">
              <w:rPr>
                <w:sz w:val="24"/>
                <w:szCs w:val="24"/>
              </w:rPr>
              <w:t xml:space="preserve">Открытый аукцион в электронной форме будет проводиться на электронной площадке в сети Интернет </w:t>
            </w:r>
            <w:r w:rsidRPr="007F5CB2">
              <w:rPr>
                <w:sz w:val="24"/>
                <w:szCs w:val="24"/>
              </w:rPr>
              <w:lastRenderedPageBreak/>
              <w:t xml:space="preserve">по следующему адресу:  </w:t>
            </w:r>
          </w:p>
          <w:p w:rsidR="00B15937" w:rsidRPr="00F04172" w:rsidRDefault="0004258E" w:rsidP="00B41BE2">
            <w:pPr>
              <w:jc w:val="both"/>
              <w:rPr>
                <w:sz w:val="24"/>
                <w:szCs w:val="24"/>
              </w:rPr>
            </w:pPr>
            <w:hyperlink r:id="rId11" w:history="1">
              <w:r w:rsidR="00B15937" w:rsidRPr="00F04172">
                <w:rPr>
                  <w:rStyle w:val="ab"/>
                  <w:bCs/>
                  <w:sz w:val="24"/>
                  <w:szCs w:val="24"/>
                  <w:lang w:val="en-US"/>
                </w:rPr>
                <w:t>www</w:t>
              </w:r>
              <w:r w:rsidR="00B15937" w:rsidRPr="00F04172">
                <w:rPr>
                  <w:rStyle w:val="ab"/>
                  <w:bCs/>
                  <w:sz w:val="24"/>
                  <w:szCs w:val="24"/>
                </w:rPr>
                <w:t>.</w:t>
              </w:r>
              <w:r w:rsidR="00B15937" w:rsidRPr="00F04172">
                <w:rPr>
                  <w:rStyle w:val="ab"/>
                  <w:bCs/>
                  <w:sz w:val="24"/>
                  <w:szCs w:val="24"/>
                  <w:lang w:val="en-US"/>
                </w:rPr>
                <w:t>rts</w:t>
              </w:r>
              <w:r w:rsidR="00B15937" w:rsidRPr="00F04172">
                <w:rPr>
                  <w:rStyle w:val="ab"/>
                  <w:bCs/>
                  <w:sz w:val="24"/>
                  <w:szCs w:val="24"/>
                </w:rPr>
                <w:t>-</w:t>
              </w:r>
              <w:r w:rsidR="00B15937" w:rsidRPr="00F04172">
                <w:rPr>
                  <w:rStyle w:val="ab"/>
                  <w:bCs/>
                  <w:sz w:val="24"/>
                  <w:szCs w:val="24"/>
                  <w:lang w:val="en-US"/>
                </w:rPr>
                <w:t>tender</w:t>
              </w:r>
              <w:r w:rsidR="00B15937" w:rsidRPr="00F04172">
                <w:rPr>
                  <w:rStyle w:val="ab"/>
                  <w:bCs/>
                  <w:sz w:val="24"/>
                  <w:szCs w:val="24"/>
                </w:rPr>
                <w:t>.</w:t>
              </w:r>
              <w:r w:rsidR="00B15937" w:rsidRPr="00F04172">
                <w:rPr>
                  <w:rStyle w:val="ab"/>
                  <w:bCs/>
                  <w:sz w:val="24"/>
                  <w:szCs w:val="24"/>
                  <w:lang w:val="en-US"/>
                </w:rPr>
                <w:t>ru</w:t>
              </w:r>
            </w:hyperlink>
          </w:p>
        </w:tc>
      </w:tr>
      <w:tr w:rsidR="00B15937" w:rsidRPr="00B65242" w:rsidTr="00D931A4">
        <w:trPr>
          <w:trHeight w:val="69"/>
        </w:trPr>
        <w:tc>
          <w:tcPr>
            <w:tcW w:w="0" w:type="auto"/>
          </w:tcPr>
          <w:p w:rsidR="00B15937" w:rsidRPr="00B65242" w:rsidRDefault="00B15937" w:rsidP="0028177E">
            <w:pPr>
              <w:jc w:val="both"/>
              <w:rPr>
                <w:bCs/>
                <w:sz w:val="24"/>
                <w:szCs w:val="24"/>
              </w:rPr>
            </w:pPr>
            <w:r>
              <w:rPr>
                <w:bCs/>
                <w:sz w:val="24"/>
                <w:szCs w:val="24"/>
              </w:rPr>
              <w:lastRenderedPageBreak/>
              <w:t>11</w:t>
            </w:r>
          </w:p>
        </w:tc>
        <w:tc>
          <w:tcPr>
            <w:tcW w:w="3013" w:type="dxa"/>
          </w:tcPr>
          <w:p w:rsidR="00B15937" w:rsidRPr="00B65242" w:rsidRDefault="00B15937" w:rsidP="00B41BE2">
            <w:pPr>
              <w:jc w:val="both"/>
              <w:rPr>
                <w:sz w:val="24"/>
                <w:szCs w:val="24"/>
              </w:rPr>
            </w:pPr>
            <w:r w:rsidRPr="00B65242">
              <w:rPr>
                <w:sz w:val="24"/>
                <w:szCs w:val="24"/>
              </w:rPr>
              <w:t xml:space="preserve">Язык заявки на участие в аукционе </w:t>
            </w:r>
          </w:p>
        </w:tc>
        <w:tc>
          <w:tcPr>
            <w:tcW w:w="6038" w:type="dxa"/>
          </w:tcPr>
          <w:p w:rsidR="00B15937" w:rsidRPr="00F04172" w:rsidRDefault="00B15937" w:rsidP="00B41BE2">
            <w:pPr>
              <w:jc w:val="both"/>
              <w:rPr>
                <w:sz w:val="24"/>
                <w:szCs w:val="24"/>
              </w:rPr>
            </w:pPr>
            <w:r w:rsidRPr="00F04172">
              <w:rPr>
                <w:sz w:val="24"/>
                <w:szCs w:val="24"/>
              </w:rPr>
              <w:t xml:space="preserve">Русский </w:t>
            </w:r>
          </w:p>
        </w:tc>
      </w:tr>
      <w:tr w:rsidR="00B15937" w:rsidRPr="00B65242" w:rsidTr="00D931A4">
        <w:trPr>
          <w:trHeight w:val="69"/>
        </w:trPr>
        <w:tc>
          <w:tcPr>
            <w:tcW w:w="0" w:type="auto"/>
          </w:tcPr>
          <w:p w:rsidR="00B15937" w:rsidRPr="00B65242" w:rsidRDefault="00B15937" w:rsidP="0028177E">
            <w:pPr>
              <w:jc w:val="both"/>
              <w:rPr>
                <w:sz w:val="24"/>
                <w:szCs w:val="24"/>
              </w:rPr>
            </w:pPr>
            <w:r>
              <w:rPr>
                <w:sz w:val="24"/>
                <w:szCs w:val="24"/>
              </w:rPr>
              <w:t>12</w:t>
            </w:r>
          </w:p>
        </w:tc>
        <w:tc>
          <w:tcPr>
            <w:tcW w:w="3013" w:type="dxa"/>
          </w:tcPr>
          <w:p w:rsidR="00B15937" w:rsidRPr="00800078" w:rsidRDefault="00B15937" w:rsidP="00812393">
            <w:pPr>
              <w:autoSpaceDE w:val="0"/>
              <w:autoSpaceDN w:val="0"/>
              <w:adjustRightInd w:val="0"/>
              <w:jc w:val="both"/>
              <w:outlineLvl w:val="1"/>
              <w:rPr>
                <w:sz w:val="23"/>
                <w:szCs w:val="23"/>
              </w:rPr>
            </w:pPr>
            <w:r w:rsidRPr="00800078">
              <w:rPr>
                <w:sz w:val="23"/>
                <w:szCs w:val="23"/>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6038" w:type="dxa"/>
          </w:tcPr>
          <w:p w:rsidR="00B15937" w:rsidRPr="00CE1577" w:rsidRDefault="00B15937" w:rsidP="0087126C">
            <w:pPr>
              <w:pStyle w:val="210"/>
              <w:tabs>
                <w:tab w:val="num" w:pos="72"/>
                <w:tab w:val="left" w:pos="1080"/>
              </w:tabs>
              <w:ind w:left="72" w:firstLine="0"/>
              <w:rPr>
                <w:szCs w:val="24"/>
              </w:rPr>
            </w:pPr>
            <w:r w:rsidRPr="00CE1577">
              <w:rPr>
                <w:rFonts w:hint="eastAsia"/>
                <w:szCs w:val="24"/>
              </w:rPr>
              <w:t>В соответствии с техническим заданием (</w:t>
            </w:r>
            <w:r w:rsidRPr="00CE1577">
              <w:rPr>
                <w:szCs w:val="24"/>
              </w:rPr>
              <w:t>Раздел 2</w:t>
            </w:r>
            <w:r w:rsidRPr="00CE1577">
              <w:rPr>
                <w:rFonts w:hint="eastAsia"/>
                <w:szCs w:val="24"/>
              </w:rPr>
              <w:t>)</w:t>
            </w:r>
            <w:r w:rsidRPr="00CE1577">
              <w:rPr>
                <w:szCs w:val="24"/>
              </w:rPr>
              <w:t xml:space="preserve"> и локальным сметным расчетом.</w:t>
            </w:r>
          </w:p>
        </w:tc>
      </w:tr>
      <w:tr w:rsidR="00B15937" w:rsidRPr="00B65242" w:rsidTr="00D931A4">
        <w:trPr>
          <w:trHeight w:val="69"/>
        </w:trPr>
        <w:tc>
          <w:tcPr>
            <w:tcW w:w="0" w:type="auto"/>
          </w:tcPr>
          <w:p w:rsidR="00B15937" w:rsidRPr="00B65242" w:rsidRDefault="00B15937" w:rsidP="0028177E">
            <w:pPr>
              <w:jc w:val="both"/>
              <w:rPr>
                <w:sz w:val="24"/>
                <w:szCs w:val="24"/>
              </w:rPr>
            </w:pPr>
            <w:r>
              <w:rPr>
                <w:sz w:val="24"/>
                <w:szCs w:val="24"/>
              </w:rPr>
              <w:t>13</w:t>
            </w:r>
          </w:p>
        </w:tc>
        <w:tc>
          <w:tcPr>
            <w:tcW w:w="3013" w:type="dxa"/>
          </w:tcPr>
          <w:p w:rsidR="00B15937" w:rsidRPr="00B65242" w:rsidRDefault="00B15937" w:rsidP="00B41BE2">
            <w:pPr>
              <w:jc w:val="both"/>
              <w:rPr>
                <w:sz w:val="24"/>
                <w:szCs w:val="24"/>
              </w:rPr>
            </w:pPr>
            <w:r w:rsidRPr="00B65242">
              <w:rPr>
                <w:sz w:val="24"/>
                <w:szCs w:val="24"/>
              </w:rPr>
              <w:t>Полнота заявки:</w:t>
            </w:r>
          </w:p>
        </w:tc>
        <w:tc>
          <w:tcPr>
            <w:tcW w:w="6038" w:type="dxa"/>
          </w:tcPr>
          <w:p w:rsidR="00B15937" w:rsidRPr="00CE1577" w:rsidRDefault="00B15937" w:rsidP="007C7ADA">
            <w:pPr>
              <w:jc w:val="both"/>
              <w:rPr>
                <w:sz w:val="24"/>
                <w:szCs w:val="24"/>
              </w:rPr>
            </w:pPr>
            <w:r w:rsidRPr="00CE1577">
              <w:rPr>
                <w:sz w:val="24"/>
                <w:szCs w:val="24"/>
              </w:rPr>
              <w:t>Участник закупки не вправе предлагать не полное количество позиций, запрашиваемых в аукционе.</w:t>
            </w:r>
          </w:p>
          <w:p w:rsidR="00B15937" w:rsidRPr="00CE1577" w:rsidRDefault="00B15937" w:rsidP="007C7ADA">
            <w:pPr>
              <w:jc w:val="both"/>
              <w:rPr>
                <w:sz w:val="24"/>
                <w:szCs w:val="24"/>
              </w:rPr>
            </w:pPr>
            <w:r w:rsidRPr="00CE1577">
              <w:rPr>
                <w:sz w:val="24"/>
                <w:szCs w:val="24"/>
              </w:rPr>
              <w:t>Участник закупки не вправе изменять количественные объемы, заявленные в документации об аукционе.</w:t>
            </w:r>
          </w:p>
          <w:p w:rsidR="00B15937" w:rsidRPr="00CE1577" w:rsidRDefault="00B15937" w:rsidP="007C7ADA">
            <w:pPr>
              <w:jc w:val="both"/>
              <w:rPr>
                <w:sz w:val="24"/>
                <w:szCs w:val="24"/>
              </w:rPr>
            </w:pPr>
            <w:r w:rsidRPr="00CE1577">
              <w:rPr>
                <w:sz w:val="24"/>
                <w:szCs w:val="24"/>
              </w:rPr>
              <w:t>Участник закупки вправе подать только одну заявку на участие в открытом аукционе в электронной форме в отношении каждого предмета аукциона.</w:t>
            </w:r>
          </w:p>
        </w:tc>
      </w:tr>
      <w:tr w:rsidR="00B15937" w:rsidRPr="00B65242" w:rsidTr="00D931A4">
        <w:trPr>
          <w:trHeight w:val="69"/>
        </w:trPr>
        <w:tc>
          <w:tcPr>
            <w:tcW w:w="0" w:type="auto"/>
          </w:tcPr>
          <w:p w:rsidR="00B15937" w:rsidRPr="00B65242" w:rsidRDefault="00B15937" w:rsidP="0028177E">
            <w:pPr>
              <w:jc w:val="both"/>
              <w:rPr>
                <w:sz w:val="24"/>
                <w:szCs w:val="24"/>
              </w:rPr>
            </w:pPr>
            <w:r>
              <w:rPr>
                <w:sz w:val="24"/>
                <w:szCs w:val="24"/>
              </w:rPr>
              <w:t>14</w:t>
            </w:r>
          </w:p>
        </w:tc>
        <w:tc>
          <w:tcPr>
            <w:tcW w:w="3013" w:type="dxa"/>
          </w:tcPr>
          <w:p w:rsidR="00B15937" w:rsidRPr="00B65242" w:rsidRDefault="00B15937" w:rsidP="00B41BE2">
            <w:pPr>
              <w:jc w:val="both"/>
              <w:rPr>
                <w:sz w:val="24"/>
                <w:szCs w:val="24"/>
              </w:rPr>
            </w:pPr>
            <w:r w:rsidRPr="00B65242">
              <w:rPr>
                <w:sz w:val="24"/>
                <w:szCs w:val="24"/>
              </w:rPr>
              <w:t>Порядок формирования цены:</w:t>
            </w:r>
          </w:p>
        </w:tc>
        <w:tc>
          <w:tcPr>
            <w:tcW w:w="6038" w:type="dxa"/>
          </w:tcPr>
          <w:p w:rsidR="00B15937" w:rsidRPr="007064B6" w:rsidRDefault="00B15937" w:rsidP="00C9162A">
            <w:pPr>
              <w:ind w:firstLine="567"/>
              <w:contextualSpacing/>
              <w:jc w:val="both"/>
              <w:rPr>
                <w:sz w:val="24"/>
                <w:szCs w:val="24"/>
              </w:rPr>
            </w:pPr>
            <w:r>
              <w:rPr>
                <w:sz w:val="24"/>
                <w:szCs w:val="24"/>
              </w:rPr>
              <w:t>Цена контракта включает в себя</w:t>
            </w:r>
            <w:r w:rsidRPr="00892F00">
              <w:rPr>
                <w:sz w:val="24"/>
                <w:szCs w:val="24"/>
              </w:rPr>
              <w:t xml:space="preserve">: </w:t>
            </w:r>
            <w:r>
              <w:rPr>
                <w:sz w:val="24"/>
                <w:szCs w:val="24"/>
              </w:rPr>
              <w:t xml:space="preserve">стоимость материалов, </w:t>
            </w:r>
            <w:r w:rsidRPr="00892F00">
              <w:rPr>
                <w:color w:val="000000" w:themeColor="text1"/>
                <w:sz w:val="24"/>
                <w:szCs w:val="24"/>
              </w:rPr>
              <w:t xml:space="preserve">прибыль подрядчика, </w:t>
            </w:r>
            <w:r>
              <w:rPr>
                <w:color w:val="000000" w:themeColor="text1"/>
                <w:sz w:val="24"/>
                <w:szCs w:val="24"/>
              </w:rPr>
              <w:t>уплату</w:t>
            </w:r>
            <w:r w:rsidRPr="00892F00">
              <w:rPr>
                <w:color w:val="000000" w:themeColor="text1"/>
                <w:sz w:val="24"/>
                <w:szCs w:val="24"/>
              </w:rPr>
              <w:t xml:space="preserve"> налогов, сборов, других обязательных платежей и иных расходов подрядчика, связанных с выполнением обязательств по контракту</w:t>
            </w:r>
            <w:r>
              <w:rPr>
                <w:sz w:val="24"/>
                <w:szCs w:val="24"/>
              </w:rPr>
              <w:t>.</w:t>
            </w:r>
          </w:p>
        </w:tc>
      </w:tr>
      <w:tr w:rsidR="00B15937" w:rsidRPr="00B65242" w:rsidTr="00E566EB">
        <w:trPr>
          <w:trHeight w:val="69"/>
        </w:trPr>
        <w:tc>
          <w:tcPr>
            <w:tcW w:w="0" w:type="auto"/>
          </w:tcPr>
          <w:p w:rsidR="00B15937" w:rsidRPr="00B65242" w:rsidRDefault="00B15937" w:rsidP="0028177E">
            <w:pPr>
              <w:jc w:val="both"/>
              <w:rPr>
                <w:sz w:val="24"/>
                <w:szCs w:val="24"/>
              </w:rPr>
            </w:pPr>
            <w:r>
              <w:rPr>
                <w:sz w:val="24"/>
                <w:szCs w:val="24"/>
              </w:rPr>
              <w:t>15</w:t>
            </w:r>
          </w:p>
        </w:tc>
        <w:tc>
          <w:tcPr>
            <w:tcW w:w="3013" w:type="dxa"/>
          </w:tcPr>
          <w:p w:rsidR="00B15937" w:rsidRPr="00B65242" w:rsidRDefault="00B15937" w:rsidP="00B41BE2">
            <w:pPr>
              <w:jc w:val="both"/>
              <w:rPr>
                <w:sz w:val="24"/>
                <w:szCs w:val="24"/>
              </w:rPr>
            </w:pPr>
            <w:r w:rsidRPr="00B65242">
              <w:rPr>
                <w:sz w:val="24"/>
                <w:szCs w:val="24"/>
              </w:rPr>
              <w:t xml:space="preserve">Начальная (максимальная) цена контракта (цена лота): </w:t>
            </w:r>
          </w:p>
        </w:tc>
        <w:tc>
          <w:tcPr>
            <w:tcW w:w="6038" w:type="dxa"/>
            <w:shd w:val="clear" w:color="auto" w:fill="auto"/>
          </w:tcPr>
          <w:p w:rsidR="00B15937" w:rsidRDefault="00F337CD" w:rsidP="00B15937">
            <w:pPr>
              <w:pStyle w:val="ConsPlusNonformat"/>
              <w:jc w:val="both"/>
              <w:rPr>
                <w:rFonts w:ascii="Times New Roman" w:hAnsi="Times New Roman" w:cs="Times New Roman"/>
                <w:b/>
                <w:sz w:val="24"/>
                <w:szCs w:val="24"/>
              </w:rPr>
            </w:pPr>
            <w:r>
              <w:rPr>
                <w:rFonts w:ascii="Times New Roman" w:hAnsi="Times New Roman" w:cs="Times New Roman"/>
                <w:b/>
                <w:sz w:val="24"/>
                <w:szCs w:val="24"/>
              </w:rPr>
              <w:t>2 415 579,60</w:t>
            </w:r>
            <w:r w:rsidR="00B15937">
              <w:rPr>
                <w:rFonts w:ascii="Times New Roman" w:hAnsi="Times New Roman" w:cs="Times New Roman"/>
                <w:b/>
                <w:sz w:val="24"/>
                <w:szCs w:val="24"/>
              </w:rPr>
              <w:t>(</w:t>
            </w:r>
            <w:r>
              <w:rPr>
                <w:rFonts w:ascii="Times New Roman" w:hAnsi="Times New Roman" w:cs="Times New Roman"/>
                <w:b/>
                <w:sz w:val="24"/>
                <w:szCs w:val="24"/>
              </w:rPr>
              <w:t>два миллиона четыреста пятнадцать тысяч пятьсот семьдесят девять</w:t>
            </w:r>
            <w:r w:rsidR="00B15937">
              <w:rPr>
                <w:rFonts w:ascii="Times New Roman" w:hAnsi="Times New Roman" w:cs="Times New Roman"/>
                <w:b/>
                <w:sz w:val="24"/>
                <w:szCs w:val="24"/>
              </w:rPr>
              <w:t>) рубл</w:t>
            </w:r>
            <w:r w:rsidR="00CE1577">
              <w:rPr>
                <w:rFonts w:ascii="Times New Roman" w:hAnsi="Times New Roman" w:cs="Times New Roman"/>
                <w:b/>
                <w:sz w:val="24"/>
                <w:szCs w:val="24"/>
              </w:rPr>
              <w:t>ей</w:t>
            </w:r>
            <w:r>
              <w:rPr>
                <w:rFonts w:ascii="Times New Roman" w:hAnsi="Times New Roman" w:cs="Times New Roman"/>
                <w:b/>
                <w:sz w:val="24"/>
                <w:szCs w:val="24"/>
              </w:rPr>
              <w:t>6</w:t>
            </w:r>
            <w:r w:rsidR="00EB1846">
              <w:rPr>
                <w:rFonts w:ascii="Times New Roman" w:hAnsi="Times New Roman" w:cs="Times New Roman"/>
                <w:b/>
                <w:sz w:val="24"/>
                <w:szCs w:val="24"/>
              </w:rPr>
              <w:t>0</w:t>
            </w:r>
            <w:r w:rsidR="00B15937">
              <w:rPr>
                <w:rFonts w:ascii="Times New Roman" w:hAnsi="Times New Roman" w:cs="Times New Roman"/>
                <w:b/>
                <w:sz w:val="24"/>
                <w:szCs w:val="24"/>
              </w:rPr>
              <w:t xml:space="preserve"> копеек, из них:</w:t>
            </w:r>
          </w:p>
          <w:p w:rsidR="00B15937" w:rsidRPr="00CE57FD" w:rsidRDefault="00F337CD" w:rsidP="00B15937">
            <w:pPr>
              <w:pStyle w:val="ConsPlusNonformat"/>
              <w:jc w:val="both"/>
              <w:rPr>
                <w:rFonts w:ascii="Times New Roman" w:hAnsi="Times New Roman" w:cs="Times New Roman"/>
                <w:b/>
                <w:sz w:val="24"/>
                <w:szCs w:val="24"/>
              </w:rPr>
            </w:pPr>
            <w:r>
              <w:rPr>
                <w:rFonts w:ascii="Times New Roman" w:hAnsi="Times New Roman" w:cs="Times New Roman"/>
                <w:b/>
                <w:sz w:val="24"/>
                <w:szCs w:val="24"/>
              </w:rPr>
              <w:t>24 156,60</w:t>
            </w:r>
            <w:r w:rsidR="00B15937">
              <w:rPr>
                <w:rFonts w:ascii="Times New Roman" w:hAnsi="Times New Roman" w:cs="Times New Roman"/>
                <w:b/>
                <w:sz w:val="24"/>
                <w:szCs w:val="24"/>
              </w:rPr>
              <w:t>(</w:t>
            </w:r>
            <w:r>
              <w:rPr>
                <w:rFonts w:ascii="Times New Roman" w:hAnsi="Times New Roman" w:cs="Times New Roman"/>
                <w:b/>
                <w:sz w:val="24"/>
                <w:szCs w:val="24"/>
              </w:rPr>
              <w:t>двадцать четыре тысячи сто пятьдесят шесть</w:t>
            </w:r>
            <w:r w:rsidR="00B15937">
              <w:rPr>
                <w:rFonts w:ascii="Times New Roman" w:hAnsi="Times New Roman" w:cs="Times New Roman"/>
                <w:b/>
                <w:sz w:val="24"/>
                <w:szCs w:val="24"/>
              </w:rPr>
              <w:t xml:space="preserve">) рублей </w:t>
            </w:r>
            <w:r>
              <w:rPr>
                <w:rFonts w:ascii="Times New Roman" w:hAnsi="Times New Roman" w:cs="Times New Roman"/>
                <w:b/>
                <w:sz w:val="24"/>
                <w:szCs w:val="24"/>
              </w:rPr>
              <w:t>6</w:t>
            </w:r>
            <w:r w:rsidR="00B15937">
              <w:rPr>
                <w:rFonts w:ascii="Times New Roman" w:hAnsi="Times New Roman" w:cs="Times New Roman"/>
                <w:b/>
                <w:sz w:val="24"/>
                <w:szCs w:val="24"/>
              </w:rPr>
              <w:t xml:space="preserve">0 копеек  </w:t>
            </w:r>
            <w:r w:rsidR="00B15937" w:rsidRPr="00CE57FD">
              <w:rPr>
                <w:rFonts w:ascii="Times New Roman" w:hAnsi="Times New Roman" w:cs="Times New Roman"/>
                <w:b/>
                <w:sz w:val="24"/>
                <w:szCs w:val="24"/>
              </w:rPr>
              <w:t>- средства местного бюджета.</w:t>
            </w:r>
          </w:p>
          <w:p w:rsidR="00B15937" w:rsidRPr="00CC4746" w:rsidRDefault="00F337CD" w:rsidP="00B15937">
            <w:pPr>
              <w:pStyle w:val="ConsPlusNonformat"/>
              <w:jc w:val="both"/>
              <w:rPr>
                <w:rFonts w:ascii="Times New Roman" w:hAnsi="Times New Roman" w:cs="Times New Roman"/>
                <w:b/>
                <w:sz w:val="24"/>
                <w:szCs w:val="24"/>
              </w:rPr>
            </w:pPr>
            <w:r>
              <w:rPr>
                <w:rFonts w:ascii="Times New Roman" w:hAnsi="Times New Roman" w:cs="Times New Roman"/>
                <w:b/>
                <w:sz w:val="24"/>
                <w:szCs w:val="24"/>
              </w:rPr>
              <w:t>2 391 423,00</w:t>
            </w:r>
            <w:r w:rsidR="00B15937" w:rsidRPr="00CC4746">
              <w:rPr>
                <w:rFonts w:ascii="Times New Roman" w:hAnsi="Times New Roman" w:cs="Times New Roman"/>
                <w:b/>
                <w:sz w:val="24"/>
                <w:szCs w:val="24"/>
              </w:rPr>
              <w:t xml:space="preserve"> (</w:t>
            </w:r>
            <w:r>
              <w:rPr>
                <w:rFonts w:ascii="Times New Roman" w:hAnsi="Times New Roman" w:cs="Times New Roman"/>
                <w:b/>
                <w:sz w:val="24"/>
                <w:szCs w:val="24"/>
              </w:rPr>
              <w:t>два миллиона триста девяносто одна тысяча четыреста двадцать три</w:t>
            </w:r>
            <w:r w:rsidR="00B15937" w:rsidRPr="00CC4746">
              <w:rPr>
                <w:rFonts w:ascii="Times New Roman" w:hAnsi="Times New Roman" w:cs="Times New Roman"/>
                <w:b/>
                <w:sz w:val="24"/>
                <w:szCs w:val="24"/>
              </w:rPr>
              <w:t>) рубл</w:t>
            </w:r>
            <w:r>
              <w:rPr>
                <w:rFonts w:ascii="Times New Roman" w:hAnsi="Times New Roman" w:cs="Times New Roman"/>
                <w:b/>
                <w:sz w:val="24"/>
                <w:szCs w:val="24"/>
              </w:rPr>
              <w:t>я</w:t>
            </w:r>
            <w:r w:rsidR="00B15937" w:rsidRPr="00CC4746">
              <w:rPr>
                <w:rFonts w:ascii="Times New Roman" w:hAnsi="Times New Roman" w:cs="Times New Roman"/>
                <w:b/>
                <w:sz w:val="24"/>
                <w:szCs w:val="24"/>
              </w:rPr>
              <w:t xml:space="preserve"> 00 копеек - средства краевого бюджета.</w:t>
            </w:r>
          </w:p>
          <w:p w:rsidR="00B15937" w:rsidRPr="00B003B5" w:rsidRDefault="00B15937" w:rsidP="00B15937">
            <w:pPr>
              <w:adjustRightInd w:val="0"/>
              <w:rPr>
                <w:sz w:val="24"/>
                <w:szCs w:val="24"/>
              </w:rPr>
            </w:pPr>
            <w:r w:rsidRPr="00CE57FD">
              <w:rPr>
                <w:b/>
                <w:sz w:val="24"/>
                <w:szCs w:val="24"/>
              </w:rPr>
              <w:t xml:space="preserve">КБК </w:t>
            </w:r>
            <w:r w:rsidR="00CE1577" w:rsidRPr="00CE1577">
              <w:rPr>
                <w:rStyle w:val="chapter"/>
                <w:b/>
                <w:sz w:val="24"/>
                <w:szCs w:val="24"/>
              </w:rPr>
              <w:t>852 0409 01200</w:t>
            </w:r>
            <w:r w:rsidR="00CE1577" w:rsidRPr="00CE1577">
              <w:rPr>
                <w:rStyle w:val="chapter"/>
                <w:b/>
                <w:sz w:val="24"/>
                <w:szCs w:val="24"/>
                <w:lang w:val="en-US"/>
              </w:rPr>
              <w:t>S</w:t>
            </w:r>
            <w:r w:rsidR="00CE1577" w:rsidRPr="00CE1577">
              <w:rPr>
                <w:rStyle w:val="chapter"/>
                <w:b/>
                <w:sz w:val="24"/>
                <w:szCs w:val="24"/>
              </w:rPr>
              <w:t>5090 244</w:t>
            </w:r>
          </w:p>
        </w:tc>
      </w:tr>
      <w:tr w:rsidR="00B15937" w:rsidRPr="00B65242" w:rsidTr="00D931A4">
        <w:trPr>
          <w:trHeight w:val="69"/>
        </w:trPr>
        <w:tc>
          <w:tcPr>
            <w:tcW w:w="0" w:type="auto"/>
          </w:tcPr>
          <w:p w:rsidR="00B15937" w:rsidRPr="00B65242" w:rsidRDefault="00B15937" w:rsidP="0028177E">
            <w:pPr>
              <w:jc w:val="both"/>
              <w:rPr>
                <w:sz w:val="24"/>
                <w:szCs w:val="24"/>
              </w:rPr>
            </w:pPr>
            <w:r>
              <w:rPr>
                <w:sz w:val="24"/>
                <w:szCs w:val="24"/>
              </w:rPr>
              <w:t>16</w:t>
            </w:r>
          </w:p>
        </w:tc>
        <w:tc>
          <w:tcPr>
            <w:tcW w:w="3013" w:type="dxa"/>
          </w:tcPr>
          <w:p w:rsidR="00B15937" w:rsidRPr="00800078" w:rsidRDefault="00B15937" w:rsidP="00B41BE2">
            <w:pPr>
              <w:jc w:val="both"/>
              <w:rPr>
                <w:sz w:val="23"/>
                <w:szCs w:val="23"/>
              </w:rPr>
            </w:pPr>
            <w:r w:rsidRPr="00800078">
              <w:rPr>
                <w:sz w:val="23"/>
                <w:szCs w:val="23"/>
              </w:rPr>
              <w:t>Информация о валюте, используемой для формирования цены контракта и расчетов с исполнителями</w:t>
            </w:r>
          </w:p>
        </w:tc>
        <w:tc>
          <w:tcPr>
            <w:tcW w:w="6038" w:type="dxa"/>
          </w:tcPr>
          <w:p w:rsidR="00B15937" w:rsidRPr="00F04172" w:rsidRDefault="00B15937" w:rsidP="00B41BE2">
            <w:pPr>
              <w:jc w:val="both"/>
              <w:rPr>
                <w:b/>
                <w:sz w:val="24"/>
                <w:szCs w:val="24"/>
              </w:rPr>
            </w:pPr>
          </w:p>
          <w:p w:rsidR="00B15937" w:rsidRPr="00F04172" w:rsidRDefault="00B15937" w:rsidP="00B41BE2">
            <w:pPr>
              <w:jc w:val="both"/>
              <w:rPr>
                <w:sz w:val="24"/>
                <w:szCs w:val="24"/>
              </w:rPr>
            </w:pPr>
          </w:p>
          <w:p w:rsidR="00B15937" w:rsidRPr="00F04172" w:rsidRDefault="00B15937" w:rsidP="00B41BE2">
            <w:pPr>
              <w:jc w:val="both"/>
              <w:rPr>
                <w:sz w:val="24"/>
                <w:szCs w:val="24"/>
              </w:rPr>
            </w:pPr>
            <w:r w:rsidRPr="00F04172">
              <w:rPr>
                <w:sz w:val="24"/>
                <w:szCs w:val="24"/>
              </w:rPr>
              <w:t>Рубль Российской Федерации</w:t>
            </w:r>
          </w:p>
        </w:tc>
      </w:tr>
      <w:tr w:rsidR="00B15937" w:rsidRPr="00B65242" w:rsidTr="00D931A4">
        <w:trPr>
          <w:trHeight w:val="69"/>
        </w:trPr>
        <w:tc>
          <w:tcPr>
            <w:tcW w:w="0" w:type="auto"/>
          </w:tcPr>
          <w:p w:rsidR="00B15937" w:rsidRPr="00B65242" w:rsidRDefault="00B15937" w:rsidP="0028177E">
            <w:pPr>
              <w:jc w:val="both"/>
              <w:rPr>
                <w:sz w:val="24"/>
                <w:szCs w:val="24"/>
              </w:rPr>
            </w:pPr>
            <w:r>
              <w:rPr>
                <w:sz w:val="24"/>
                <w:szCs w:val="24"/>
              </w:rPr>
              <w:t>17</w:t>
            </w:r>
          </w:p>
        </w:tc>
        <w:tc>
          <w:tcPr>
            <w:tcW w:w="3013" w:type="dxa"/>
          </w:tcPr>
          <w:p w:rsidR="00B15937" w:rsidRPr="007F5CB2" w:rsidRDefault="00B15937" w:rsidP="00B41BE2">
            <w:pPr>
              <w:jc w:val="both"/>
              <w:rPr>
                <w:sz w:val="23"/>
                <w:szCs w:val="23"/>
              </w:rPr>
            </w:pPr>
            <w:r w:rsidRPr="007F5CB2">
              <w:rPr>
                <w:sz w:val="23"/>
                <w:szCs w:val="23"/>
              </w:rPr>
              <w:t>Порядок применения официального курса иностранной валюты к рублю Российской Федерации и используемого при оплате заключенного государственного контракта:</w:t>
            </w:r>
          </w:p>
        </w:tc>
        <w:tc>
          <w:tcPr>
            <w:tcW w:w="6038" w:type="dxa"/>
          </w:tcPr>
          <w:p w:rsidR="00B15937" w:rsidRPr="00F04172" w:rsidRDefault="00B15937" w:rsidP="00B41BE2">
            <w:pPr>
              <w:jc w:val="both"/>
              <w:rPr>
                <w:color w:val="FF6600"/>
                <w:sz w:val="24"/>
                <w:szCs w:val="24"/>
              </w:rPr>
            </w:pPr>
            <w:r w:rsidRPr="00F04172">
              <w:rPr>
                <w:sz w:val="24"/>
                <w:szCs w:val="24"/>
              </w:rPr>
              <w:t>В соответствии с действующим законодательством Российской Федерации.</w:t>
            </w:r>
          </w:p>
        </w:tc>
      </w:tr>
      <w:tr w:rsidR="00B15937" w:rsidRPr="00B65242" w:rsidTr="00D931A4">
        <w:trPr>
          <w:trHeight w:val="69"/>
        </w:trPr>
        <w:tc>
          <w:tcPr>
            <w:tcW w:w="0" w:type="auto"/>
          </w:tcPr>
          <w:p w:rsidR="00B15937" w:rsidRPr="00B65242" w:rsidRDefault="00B15937" w:rsidP="0028177E">
            <w:pPr>
              <w:jc w:val="both"/>
              <w:rPr>
                <w:sz w:val="24"/>
                <w:szCs w:val="24"/>
              </w:rPr>
            </w:pPr>
            <w:r>
              <w:rPr>
                <w:sz w:val="24"/>
                <w:szCs w:val="24"/>
              </w:rPr>
              <w:t>18</w:t>
            </w:r>
          </w:p>
        </w:tc>
        <w:tc>
          <w:tcPr>
            <w:tcW w:w="3013" w:type="dxa"/>
          </w:tcPr>
          <w:p w:rsidR="00B15937" w:rsidRPr="00B65242" w:rsidRDefault="00B15937" w:rsidP="00B41BE2">
            <w:pPr>
              <w:jc w:val="both"/>
              <w:rPr>
                <w:sz w:val="24"/>
                <w:szCs w:val="24"/>
              </w:rPr>
            </w:pPr>
            <w:r w:rsidRPr="00B65242">
              <w:rPr>
                <w:sz w:val="24"/>
                <w:szCs w:val="24"/>
              </w:rPr>
              <w:t xml:space="preserve">Обоснование начальной </w:t>
            </w:r>
            <w:r w:rsidRPr="00B65242">
              <w:rPr>
                <w:sz w:val="24"/>
                <w:szCs w:val="24"/>
              </w:rPr>
              <w:lastRenderedPageBreak/>
              <w:t>(максимальной) цены контракта (цены лота)</w:t>
            </w:r>
          </w:p>
        </w:tc>
        <w:tc>
          <w:tcPr>
            <w:tcW w:w="6038" w:type="dxa"/>
          </w:tcPr>
          <w:p w:rsidR="00B15937" w:rsidRPr="00F04172" w:rsidRDefault="00B15937" w:rsidP="002E5989">
            <w:pPr>
              <w:jc w:val="both"/>
              <w:rPr>
                <w:sz w:val="24"/>
                <w:szCs w:val="24"/>
              </w:rPr>
            </w:pPr>
            <w:r w:rsidRPr="00F04172">
              <w:rPr>
                <w:sz w:val="24"/>
                <w:szCs w:val="24"/>
              </w:rPr>
              <w:lastRenderedPageBreak/>
              <w:t xml:space="preserve">Начальная (максимальная) цена контракта определена в </w:t>
            </w:r>
            <w:r w:rsidRPr="00F04172">
              <w:rPr>
                <w:sz w:val="24"/>
                <w:szCs w:val="24"/>
              </w:rPr>
              <w:lastRenderedPageBreak/>
              <w:t xml:space="preserve">соответствии с требованиями статьи 22 Закона № 44-ФЗ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 </w:t>
            </w:r>
            <w:r>
              <w:rPr>
                <w:sz w:val="24"/>
                <w:szCs w:val="24"/>
              </w:rPr>
              <w:t xml:space="preserve">Расчет </w:t>
            </w:r>
            <w:r w:rsidRPr="000E1030">
              <w:rPr>
                <w:sz w:val="24"/>
                <w:szCs w:val="24"/>
              </w:rPr>
              <w:t>начальной (максимальной) цены произве</w:t>
            </w:r>
            <w:r>
              <w:rPr>
                <w:sz w:val="24"/>
                <w:szCs w:val="24"/>
              </w:rPr>
              <w:t>ден проектно-сметным методом.</w:t>
            </w:r>
            <w:r w:rsidRPr="000E1030">
              <w:rPr>
                <w:sz w:val="24"/>
                <w:szCs w:val="24"/>
              </w:rPr>
              <w:t>Обоснование начальной макси</w:t>
            </w:r>
            <w:r>
              <w:rPr>
                <w:sz w:val="24"/>
                <w:szCs w:val="24"/>
              </w:rPr>
              <w:t>мальной цены указано в разделе 4</w:t>
            </w:r>
            <w:r w:rsidRPr="000E1030">
              <w:rPr>
                <w:sz w:val="24"/>
                <w:szCs w:val="24"/>
              </w:rPr>
              <w:t xml:space="preserve"> к документации об электронном аукционе.</w:t>
            </w:r>
          </w:p>
        </w:tc>
      </w:tr>
      <w:tr w:rsidR="00B15937" w:rsidRPr="00B65242" w:rsidTr="00D931A4">
        <w:trPr>
          <w:trHeight w:val="69"/>
        </w:trPr>
        <w:tc>
          <w:tcPr>
            <w:tcW w:w="0" w:type="auto"/>
          </w:tcPr>
          <w:p w:rsidR="00B15937" w:rsidRPr="00B65242" w:rsidRDefault="00B15937" w:rsidP="0028177E">
            <w:pPr>
              <w:jc w:val="both"/>
              <w:rPr>
                <w:sz w:val="24"/>
                <w:szCs w:val="24"/>
              </w:rPr>
            </w:pPr>
            <w:r>
              <w:rPr>
                <w:sz w:val="24"/>
                <w:szCs w:val="24"/>
              </w:rPr>
              <w:lastRenderedPageBreak/>
              <w:t>19</w:t>
            </w:r>
          </w:p>
        </w:tc>
        <w:tc>
          <w:tcPr>
            <w:tcW w:w="3013" w:type="dxa"/>
          </w:tcPr>
          <w:p w:rsidR="00B15937" w:rsidRPr="00B65242" w:rsidRDefault="00B15937" w:rsidP="00B41BE2">
            <w:pPr>
              <w:jc w:val="both"/>
              <w:rPr>
                <w:sz w:val="24"/>
                <w:szCs w:val="24"/>
              </w:rPr>
            </w:pPr>
            <w:r w:rsidRPr="00B65242">
              <w:rPr>
                <w:sz w:val="24"/>
                <w:szCs w:val="24"/>
              </w:rPr>
              <w:t>Форма, сроки и порядок оплаты:</w:t>
            </w:r>
          </w:p>
        </w:tc>
        <w:tc>
          <w:tcPr>
            <w:tcW w:w="6038" w:type="dxa"/>
          </w:tcPr>
          <w:p w:rsidR="002B54A0" w:rsidRPr="002B54A0" w:rsidRDefault="002B54A0" w:rsidP="002B54A0">
            <w:pPr>
              <w:ind w:firstLine="567"/>
              <w:contextualSpacing/>
              <w:jc w:val="both"/>
              <w:rPr>
                <w:rFonts w:eastAsiaTheme="minorEastAsia"/>
                <w:sz w:val="24"/>
                <w:szCs w:val="24"/>
              </w:rPr>
            </w:pPr>
            <w:r w:rsidRPr="002B54A0">
              <w:rPr>
                <w:rFonts w:eastAsiaTheme="minorEastAsia"/>
                <w:sz w:val="24"/>
                <w:szCs w:val="24"/>
              </w:rPr>
              <w:t>Оплата  работ осуществляется путем перечисления денежных средств на расчетный счет Подрядчика по факту исполнения работ и предоставления Заказчику Подрядчиком гарантийного паспорта (Приложение 4 к Контракту), подписанного акта о приемке выполненных работ по форме № КС-2 на основании справки о стоимости выполненных работ и затрат по форме № КС-3 с учетом казначейской системы исполнения бюджетных обязательств в пределах лимита, предусмотренного настоящим контрактом, не более чем в течение 15 (пятнадцати) рабочих дней с даты подписания заказчиком акта приемки объекта приемочной комиссией (Приложение № 5 к Контракту).</w:t>
            </w:r>
          </w:p>
          <w:p w:rsidR="002B54A0" w:rsidRPr="002B54A0" w:rsidRDefault="002B54A0" w:rsidP="002B54A0">
            <w:pPr>
              <w:ind w:firstLine="567"/>
              <w:contextualSpacing/>
              <w:jc w:val="both"/>
              <w:rPr>
                <w:rFonts w:eastAsiaTheme="minorEastAsia"/>
                <w:sz w:val="24"/>
                <w:szCs w:val="24"/>
              </w:rPr>
            </w:pPr>
            <w:r w:rsidRPr="002B54A0">
              <w:rPr>
                <w:rFonts w:eastAsiaTheme="minorEastAsia"/>
                <w:sz w:val="24"/>
                <w:szCs w:val="24"/>
              </w:rPr>
              <w:t>Аванс не предусмотрен.</w:t>
            </w:r>
          </w:p>
          <w:p w:rsidR="00B15937" w:rsidRPr="002B54A0" w:rsidRDefault="002B54A0" w:rsidP="002B54A0">
            <w:pPr>
              <w:ind w:firstLine="567"/>
              <w:contextualSpacing/>
              <w:jc w:val="both"/>
              <w:rPr>
                <w:rFonts w:eastAsiaTheme="minorEastAsia"/>
                <w:sz w:val="24"/>
                <w:szCs w:val="24"/>
              </w:rPr>
            </w:pPr>
            <w:r w:rsidRPr="002B54A0">
              <w:rPr>
                <w:rFonts w:eastAsiaTheme="minorEastAsia"/>
                <w:sz w:val="24"/>
                <w:szCs w:val="24"/>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tc>
      </w:tr>
      <w:tr w:rsidR="00B15937" w:rsidRPr="00B65242" w:rsidTr="00D931A4">
        <w:trPr>
          <w:trHeight w:val="69"/>
        </w:trPr>
        <w:tc>
          <w:tcPr>
            <w:tcW w:w="0" w:type="auto"/>
          </w:tcPr>
          <w:p w:rsidR="00B15937" w:rsidRPr="002C100F" w:rsidRDefault="00B15937" w:rsidP="00B41BE2">
            <w:pPr>
              <w:jc w:val="both"/>
              <w:rPr>
                <w:sz w:val="24"/>
                <w:szCs w:val="24"/>
              </w:rPr>
            </w:pPr>
            <w:r>
              <w:rPr>
                <w:sz w:val="24"/>
                <w:szCs w:val="24"/>
              </w:rPr>
              <w:t>20</w:t>
            </w:r>
          </w:p>
        </w:tc>
        <w:tc>
          <w:tcPr>
            <w:tcW w:w="3013" w:type="dxa"/>
          </w:tcPr>
          <w:p w:rsidR="00B15937" w:rsidRPr="007F5CB2" w:rsidRDefault="00B15937" w:rsidP="00B41BE2">
            <w:pPr>
              <w:jc w:val="both"/>
              <w:rPr>
                <w:sz w:val="23"/>
                <w:szCs w:val="23"/>
              </w:rPr>
            </w:pPr>
            <w:r w:rsidRPr="007F5CB2">
              <w:rPr>
                <w:sz w:val="23"/>
                <w:szCs w:val="23"/>
              </w:rPr>
              <w:t>Инструкция по заполнению заявки на участие в аукционе в электронной форме</w:t>
            </w:r>
          </w:p>
        </w:tc>
        <w:tc>
          <w:tcPr>
            <w:tcW w:w="6038" w:type="dxa"/>
          </w:tcPr>
          <w:p w:rsidR="00B15937" w:rsidRPr="00F04172" w:rsidRDefault="00B15937" w:rsidP="007C7ADA">
            <w:pPr>
              <w:jc w:val="both"/>
              <w:rPr>
                <w:bCs/>
                <w:sz w:val="24"/>
                <w:szCs w:val="24"/>
              </w:rPr>
            </w:pPr>
            <w:r w:rsidRPr="00F04172">
              <w:rPr>
                <w:bCs/>
                <w:sz w:val="24"/>
                <w:szCs w:val="24"/>
              </w:rPr>
              <w:t>Участник электронного аукциона предоставляет первую и вторую часть заявки на участие в электронном аукционе в соответствии с частями 3-6 статьи 66 Федерального закона от 05.04.2013 № 44-ФЗ «О контрактной системе в сфере закупок товаров, работ, услуг для государственных и муниципальных нужд» (далее – Закон № 44-ФЗ).</w:t>
            </w:r>
          </w:p>
          <w:p w:rsidR="00B15937" w:rsidRPr="00F04172" w:rsidRDefault="00B15937" w:rsidP="007C7ADA">
            <w:pPr>
              <w:jc w:val="both"/>
              <w:rPr>
                <w:bCs/>
                <w:sz w:val="24"/>
                <w:szCs w:val="24"/>
              </w:rPr>
            </w:pPr>
            <w:r w:rsidRPr="00F04172">
              <w:rPr>
                <w:bCs/>
                <w:sz w:val="24"/>
                <w:szCs w:val="24"/>
              </w:rPr>
              <w:t>Участник закупки заполняет заявку на участие в аукционе в соответствии с порядком (регламентом) и требованиями, установленными оператором электронной площадки, на которой проводится электронный аукцион.</w:t>
            </w:r>
          </w:p>
          <w:p w:rsidR="00B15937" w:rsidRPr="00F04172" w:rsidRDefault="00B15937" w:rsidP="007C7ADA">
            <w:pPr>
              <w:jc w:val="both"/>
              <w:rPr>
                <w:bCs/>
                <w:sz w:val="24"/>
                <w:szCs w:val="24"/>
              </w:rPr>
            </w:pPr>
            <w:r w:rsidRPr="00F04172">
              <w:rPr>
                <w:bCs/>
                <w:sz w:val="24"/>
                <w:szCs w:val="24"/>
              </w:rPr>
              <w:t>Заявка на участие в аукционе направляется участником закупки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B15937" w:rsidRPr="00F04172" w:rsidRDefault="00B15937" w:rsidP="007C7ADA">
            <w:pPr>
              <w:jc w:val="both"/>
              <w:rPr>
                <w:bCs/>
                <w:sz w:val="24"/>
                <w:szCs w:val="24"/>
              </w:rPr>
            </w:pPr>
            <w:r w:rsidRPr="00F04172">
              <w:rPr>
                <w:bCs/>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Документы, предоставляемые в составе заявки на участие в аукционе  в электронной форме, должны иметь четко читаемый текст.</w:t>
            </w:r>
          </w:p>
          <w:p w:rsidR="00B15937" w:rsidRPr="00F04172" w:rsidRDefault="00B15937" w:rsidP="007C7ADA">
            <w:pPr>
              <w:jc w:val="both"/>
              <w:rPr>
                <w:bCs/>
                <w:sz w:val="24"/>
                <w:szCs w:val="24"/>
              </w:rPr>
            </w:pPr>
            <w:r w:rsidRPr="00F04172">
              <w:rPr>
                <w:bCs/>
                <w:sz w:val="24"/>
                <w:szCs w:val="24"/>
              </w:rPr>
              <w:t>Сведения, которые содержатся в заявке на участие в аукционе участника закупки, не должны допускать разночтений и двусмысленное толкование.</w:t>
            </w:r>
          </w:p>
          <w:p w:rsidR="00B15937" w:rsidRPr="00F04172" w:rsidRDefault="00B15937" w:rsidP="007C7ADA">
            <w:pPr>
              <w:jc w:val="both"/>
              <w:rPr>
                <w:bCs/>
                <w:sz w:val="24"/>
                <w:szCs w:val="24"/>
              </w:rPr>
            </w:pPr>
            <w:r w:rsidRPr="00F04172">
              <w:rPr>
                <w:bCs/>
                <w:sz w:val="24"/>
                <w:szCs w:val="24"/>
              </w:rPr>
              <w:t xml:space="preserve">Особенности описания конкретных показателей товара, </w:t>
            </w:r>
            <w:r w:rsidRPr="00F04172">
              <w:rPr>
                <w:bCs/>
                <w:sz w:val="24"/>
                <w:szCs w:val="24"/>
              </w:rPr>
              <w:lastRenderedPageBreak/>
              <w:t>предлагаемого к поставке:</w:t>
            </w:r>
          </w:p>
          <w:p w:rsidR="00B15937" w:rsidRPr="00F04172" w:rsidRDefault="00B15937" w:rsidP="007C7ADA">
            <w:pPr>
              <w:jc w:val="both"/>
              <w:rPr>
                <w:bCs/>
                <w:sz w:val="24"/>
                <w:szCs w:val="24"/>
              </w:rPr>
            </w:pPr>
            <w:r w:rsidRPr="00F04172">
              <w:rPr>
                <w:bCs/>
                <w:sz w:val="24"/>
                <w:szCs w:val="24"/>
              </w:rPr>
              <w:t xml:space="preserve">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 об аукционе в электронной форме. Показатели товара, предлагаемого к поставке или используемого для выполнения работ, оказания услуг должны быть предоставлены в объеме, установленном документацией об аукционе в электронной форме. Участнику закупки рекомендуется соблюдать последовательность указания показателей, установленных документацией об аукционе в электронной форме. </w:t>
            </w:r>
          </w:p>
          <w:p w:rsidR="00B15937" w:rsidRPr="00F04172" w:rsidRDefault="00B15937" w:rsidP="007C7ADA">
            <w:pPr>
              <w:jc w:val="both"/>
              <w:rPr>
                <w:bCs/>
                <w:sz w:val="24"/>
                <w:szCs w:val="24"/>
              </w:rPr>
            </w:pPr>
            <w:r w:rsidRPr="00F04172">
              <w:rPr>
                <w:bCs/>
                <w:sz w:val="24"/>
                <w:szCs w:val="24"/>
              </w:rPr>
              <w:t>Предоставляемые участником закупки показатели товаров не должны сопровождаться словами «эквивалент», «аналог», «типа»  и т.п.</w:t>
            </w:r>
          </w:p>
          <w:p w:rsidR="00B15937" w:rsidRPr="00F04172" w:rsidRDefault="00B15937" w:rsidP="007C7ADA">
            <w:pPr>
              <w:jc w:val="both"/>
              <w:rPr>
                <w:bCs/>
                <w:sz w:val="24"/>
                <w:szCs w:val="24"/>
              </w:rPr>
            </w:pPr>
            <w:r w:rsidRPr="00F04172">
              <w:rPr>
                <w:bCs/>
                <w:sz w:val="24"/>
                <w:szCs w:val="24"/>
              </w:rPr>
              <w:t xml:space="preserve">При указании значений показателей не могут быть использованы слова и знаки: «не более», «не менее», «должен», «не выше», «не ниже» или их производные, «от», «до», «или», «&lt;», «&gt;», «/» и т.п., за исключением случаев, если это предусматривается нормативными документами и/или технической документацией/информацией производителя товара. </w:t>
            </w:r>
          </w:p>
          <w:p w:rsidR="00B15937" w:rsidRPr="00F04172" w:rsidRDefault="00B15937" w:rsidP="007C7ADA">
            <w:pPr>
              <w:jc w:val="both"/>
              <w:rPr>
                <w:bCs/>
                <w:sz w:val="24"/>
                <w:szCs w:val="24"/>
              </w:rPr>
            </w:pPr>
            <w:r w:rsidRPr="00F04172">
              <w:rPr>
                <w:bCs/>
                <w:sz w:val="24"/>
                <w:szCs w:val="24"/>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B15937" w:rsidRPr="00F04172" w:rsidRDefault="00B15937" w:rsidP="007C7ADA">
            <w:pPr>
              <w:jc w:val="both"/>
              <w:rPr>
                <w:bCs/>
                <w:sz w:val="24"/>
                <w:szCs w:val="24"/>
              </w:rPr>
            </w:pPr>
            <w:r w:rsidRPr="00F04172">
              <w:rPr>
                <w:bCs/>
                <w:sz w:val="24"/>
                <w:szCs w:val="24"/>
              </w:rPr>
              <w:t xml:space="preserve">При указании значений показателей товара участник закупки вправе указать значение в диапазоне, если это предусмотрено нормативными документами и/или технической документацией/информацией производителя товара. </w:t>
            </w:r>
          </w:p>
          <w:p w:rsidR="00B15937" w:rsidRPr="00F04172" w:rsidRDefault="00B15937" w:rsidP="007C7ADA">
            <w:pPr>
              <w:jc w:val="both"/>
              <w:rPr>
                <w:bCs/>
                <w:sz w:val="24"/>
                <w:szCs w:val="24"/>
              </w:rPr>
            </w:pPr>
            <w:r w:rsidRPr="00F04172">
              <w:rPr>
                <w:bCs/>
                <w:sz w:val="24"/>
                <w:szCs w:val="24"/>
              </w:rPr>
              <w:t>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в электронной форме. В случае перечисления характеристик через точку с запятой, участник размещения заказа должен указать одно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 В случае указания характеристик через дефис или тире, участник размещения заказа должен указать одно точное значение из указанного диапазона значений.</w:t>
            </w:r>
          </w:p>
          <w:p w:rsidR="00B15937" w:rsidRPr="00F04172" w:rsidRDefault="00B15937" w:rsidP="007C7ADA">
            <w:pPr>
              <w:jc w:val="both"/>
              <w:rPr>
                <w:bCs/>
                <w:sz w:val="24"/>
                <w:szCs w:val="24"/>
              </w:rPr>
            </w:pPr>
            <w:r w:rsidRPr="00F04172">
              <w:rPr>
                <w:bCs/>
                <w:sz w:val="24"/>
                <w:szCs w:val="24"/>
              </w:rPr>
              <w:t>Символ «±», должен трактоваться как указание на диапазонное значение, подлежащее конкретизации.</w:t>
            </w:r>
          </w:p>
          <w:p w:rsidR="00B15937" w:rsidRPr="00F04172" w:rsidRDefault="00B15937" w:rsidP="007C7ADA">
            <w:pPr>
              <w:jc w:val="both"/>
              <w:rPr>
                <w:bCs/>
                <w:sz w:val="24"/>
                <w:szCs w:val="24"/>
              </w:rPr>
            </w:pPr>
            <w:r w:rsidRPr="00F04172">
              <w:rPr>
                <w:bCs/>
                <w:sz w:val="24"/>
                <w:szCs w:val="24"/>
              </w:rPr>
              <w:t xml:space="preserve">В случае указания в требованиях к материалам (товарам) значений показателей, сопровождающихся словами: «диапазон …» участник размещения заказа должен указать именно диапазон значений или возможные диапазонные значения данного показателя в заданном диапазоне. В случае указания в требованиях к материалам (товарам) значений показателей, сопровождающихся словами: «в диапазоне …», </w:t>
            </w:r>
            <w:r w:rsidRPr="00F04172">
              <w:rPr>
                <w:bCs/>
                <w:sz w:val="24"/>
                <w:szCs w:val="24"/>
              </w:rPr>
              <w:lastRenderedPageBreak/>
              <w:t>участник размещения заказа должен указать один конкретный показатель, соответствующий требуемому диапазону значений.</w:t>
            </w:r>
          </w:p>
          <w:p w:rsidR="00B15937" w:rsidRPr="00F04172" w:rsidRDefault="00B15937" w:rsidP="007C7ADA">
            <w:pPr>
              <w:jc w:val="both"/>
              <w:rPr>
                <w:bCs/>
                <w:sz w:val="24"/>
                <w:szCs w:val="24"/>
              </w:rPr>
            </w:pPr>
            <w:r w:rsidRPr="00F04172">
              <w:rPr>
                <w:bCs/>
                <w:sz w:val="24"/>
                <w:szCs w:val="24"/>
              </w:rPr>
              <w:t>В случае отсутствия товарного знака и (или) фирменного наименования у оборудования или материала  участнику аукциона необходимо отразить данную информацию в предоставляемых сведениях на каждую позицию оборудования или материала.</w:t>
            </w:r>
          </w:p>
          <w:p w:rsidR="00B15937" w:rsidRPr="00F04172" w:rsidRDefault="00B15937" w:rsidP="007C7ADA">
            <w:pPr>
              <w:jc w:val="both"/>
              <w:rPr>
                <w:bCs/>
                <w:sz w:val="24"/>
                <w:szCs w:val="24"/>
              </w:rPr>
            </w:pPr>
            <w:r w:rsidRPr="00F04172">
              <w:rPr>
                <w:bCs/>
                <w:sz w:val="24"/>
                <w:szCs w:val="24"/>
              </w:rPr>
              <w:t>В случае, если указано значение характеристики,  зависящее от какого либо параметра, то необходимо указать конкретное значение данной характеристики при  конкретном значении зависимого параметра.</w:t>
            </w:r>
          </w:p>
        </w:tc>
      </w:tr>
      <w:tr w:rsidR="00B15937" w:rsidRPr="00B65242" w:rsidTr="00D931A4">
        <w:trPr>
          <w:trHeight w:val="57"/>
        </w:trPr>
        <w:tc>
          <w:tcPr>
            <w:tcW w:w="0" w:type="auto"/>
          </w:tcPr>
          <w:p w:rsidR="00B15937" w:rsidRPr="00B65242" w:rsidRDefault="00B15937" w:rsidP="00F7050A">
            <w:pPr>
              <w:jc w:val="both"/>
              <w:rPr>
                <w:sz w:val="24"/>
                <w:szCs w:val="24"/>
              </w:rPr>
            </w:pPr>
            <w:r>
              <w:rPr>
                <w:sz w:val="24"/>
                <w:szCs w:val="24"/>
              </w:rPr>
              <w:lastRenderedPageBreak/>
              <w:t>21</w:t>
            </w:r>
          </w:p>
        </w:tc>
        <w:tc>
          <w:tcPr>
            <w:tcW w:w="3013" w:type="dxa"/>
          </w:tcPr>
          <w:p w:rsidR="00B15937" w:rsidRPr="00B65242" w:rsidRDefault="00B15937" w:rsidP="00B41BE2">
            <w:pPr>
              <w:jc w:val="both"/>
              <w:rPr>
                <w:sz w:val="24"/>
                <w:szCs w:val="24"/>
              </w:rPr>
            </w:pPr>
            <w:r w:rsidRPr="00B65242">
              <w:rPr>
                <w:sz w:val="24"/>
                <w:szCs w:val="24"/>
              </w:rPr>
              <w:t>Требования к участникам закупки</w:t>
            </w:r>
          </w:p>
        </w:tc>
        <w:tc>
          <w:tcPr>
            <w:tcW w:w="6038" w:type="dxa"/>
          </w:tcPr>
          <w:p w:rsidR="00B15937" w:rsidRPr="00F04172" w:rsidRDefault="00B15937" w:rsidP="007C7ADA">
            <w:pPr>
              <w:jc w:val="both"/>
              <w:rPr>
                <w:bCs/>
                <w:sz w:val="24"/>
                <w:szCs w:val="24"/>
              </w:rPr>
            </w:pPr>
            <w:r w:rsidRPr="00F04172">
              <w:rPr>
                <w:bCs/>
                <w:sz w:val="24"/>
                <w:szCs w:val="24"/>
              </w:rPr>
              <w:t xml:space="preserve"> При осуществлении закупки заказчик устанавливает следующие требования к участникам закупки:</w:t>
            </w:r>
          </w:p>
          <w:p w:rsidR="00B15937" w:rsidRDefault="00B15937" w:rsidP="007C7ADA">
            <w:pPr>
              <w:tabs>
                <w:tab w:val="left" w:pos="-293"/>
              </w:tabs>
              <w:autoSpaceDE w:val="0"/>
              <w:autoSpaceDN w:val="0"/>
              <w:adjustRightInd w:val="0"/>
              <w:jc w:val="both"/>
              <w:rPr>
                <w:sz w:val="24"/>
                <w:szCs w:val="24"/>
              </w:rPr>
            </w:pPr>
            <w:r w:rsidRPr="00F04172">
              <w:rPr>
                <w:sz w:val="24"/>
                <w:szCs w:val="24"/>
              </w:rPr>
              <w:t>1) Соответствие требованиям, установленным в соответствии с законодательством Российской Федерации к лицам, осуществляющим выполнение услуги, являющейся объектом закупки</w:t>
            </w:r>
            <w:r>
              <w:rPr>
                <w:sz w:val="24"/>
                <w:szCs w:val="24"/>
              </w:rPr>
              <w:t>:</w:t>
            </w:r>
          </w:p>
          <w:p w:rsidR="00B15937" w:rsidRPr="00F04172" w:rsidRDefault="00B15937" w:rsidP="007C7ADA">
            <w:pPr>
              <w:jc w:val="both"/>
              <w:rPr>
                <w:sz w:val="24"/>
                <w:szCs w:val="24"/>
              </w:rPr>
            </w:pPr>
            <w:r w:rsidRPr="00F04172">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5937" w:rsidRPr="00F04172" w:rsidRDefault="00B15937" w:rsidP="007C7ADA">
            <w:pPr>
              <w:jc w:val="both"/>
              <w:rPr>
                <w:sz w:val="24"/>
                <w:szCs w:val="24"/>
              </w:rPr>
            </w:pPr>
            <w:r w:rsidRPr="00F04172">
              <w:rPr>
                <w:sz w:val="24"/>
                <w:szCs w:val="24"/>
              </w:rPr>
              <w:t xml:space="preserve">3) неприостановление деятельности участника закупки в порядке, установленном </w:t>
            </w:r>
            <w:hyperlink r:id="rId12" w:history="1">
              <w:r w:rsidRPr="00F04172">
                <w:rPr>
                  <w:sz w:val="24"/>
                  <w:szCs w:val="24"/>
                </w:rPr>
                <w:t>Кодексом</w:t>
              </w:r>
            </w:hyperlink>
            <w:r w:rsidRPr="00F04172">
              <w:rPr>
                <w:sz w:val="24"/>
                <w:szCs w:val="24"/>
              </w:rPr>
              <w:t xml:space="preserve"> Российской Федерации об административных правонарушениях, на дату подачи заявки на участие в закупке;</w:t>
            </w:r>
          </w:p>
          <w:p w:rsidR="00B15937" w:rsidRPr="00F04172" w:rsidRDefault="00B15937" w:rsidP="007C7ADA">
            <w:pPr>
              <w:jc w:val="both"/>
              <w:rPr>
                <w:sz w:val="24"/>
                <w:szCs w:val="24"/>
              </w:rPr>
            </w:pPr>
            <w:r w:rsidRPr="00F04172">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F04172">
                <w:rPr>
                  <w:sz w:val="24"/>
                  <w:szCs w:val="24"/>
                </w:rPr>
                <w:t>законодательством</w:t>
              </w:r>
            </w:hyperlink>
            <w:r w:rsidRPr="00F04172">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F04172">
                <w:rPr>
                  <w:sz w:val="24"/>
                  <w:szCs w:val="24"/>
                </w:rPr>
                <w:t>законодательством</w:t>
              </w:r>
            </w:hyperlink>
            <w:r w:rsidRPr="00F04172">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5937" w:rsidRPr="00F04172" w:rsidRDefault="00B15937" w:rsidP="007C7ADA">
            <w:pPr>
              <w:jc w:val="both"/>
              <w:rPr>
                <w:sz w:val="24"/>
                <w:szCs w:val="24"/>
              </w:rPr>
            </w:pPr>
            <w:r w:rsidRPr="00F04172">
              <w:rPr>
                <w:sz w:val="24"/>
                <w:szCs w:val="24"/>
              </w:rPr>
              <w:t xml:space="preserve">5) </w:t>
            </w:r>
            <w:r w:rsidRPr="00F04172">
              <w:rPr>
                <w:bCs/>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F04172">
              <w:rPr>
                <w:bCs/>
                <w:sz w:val="24"/>
                <w:szCs w:val="24"/>
              </w:rPr>
              <w:lastRenderedPageBreak/>
              <w:t xml:space="preserve">судимости за преступления в сфере экономики и (или) преступления, предусмотренные </w:t>
            </w:r>
            <w:hyperlink r:id="rId15" w:history="1">
              <w:r w:rsidRPr="00F04172">
                <w:rPr>
                  <w:bCs/>
                  <w:color w:val="0000FF"/>
                  <w:sz w:val="24"/>
                  <w:szCs w:val="24"/>
                </w:rPr>
                <w:t>статьями 289</w:t>
              </w:r>
            </w:hyperlink>
            <w:r w:rsidRPr="00F04172">
              <w:rPr>
                <w:bCs/>
                <w:sz w:val="24"/>
                <w:szCs w:val="24"/>
              </w:rPr>
              <w:t xml:space="preserve">, </w:t>
            </w:r>
            <w:hyperlink r:id="rId16" w:history="1">
              <w:r w:rsidRPr="00F04172">
                <w:rPr>
                  <w:bCs/>
                  <w:color w:val="0000FF"/>
                  <w:sz w:val="24"/>
                  <w:szCs w:val="24"/>
                </w:rPr>
                <w:t>290</w:t>
              </w:r>
            </w:hyperlink>
            <w:r w:rsidRPr="00F04172">
              <w:rPr>
                <w:bCs/>
                <w:sz w:val="24"/>
                <w:szCs w:val="24"/>
              </w:rPr>
              <w:t xml:space="preserve">, </w:t>
            </w:r>
            <w:hyperlink r:id="rId17" w:history="1">
              <w:r w:rsidRPr="00F04172">
                <w:rPr>
                  <w:bCs/>
                  <w:color w:val="0000FF"/>
                  <w:sz w:val="24"/>
                  <w:szCs w:val="24"/>
                </w:rPr>
                <w:t>291</w:t>
              </w:r>
            </w:hyperlink>
            <w:r w:rsidRPr="00F04172">
              <w:rPr>
                <w:bCs/>
                <w:sz w:val="24"/>
                <w:szCs w:val="24"/>
              </w:rPr>
              <w:t xml:space="preserve">, </w:t>
            </w:r>
            <w:hyperlink r:id="rId18" w:history="1">
              <w:r w:rsidRPr="00F04172">
                <w:rPr>
                  <w:bCs/>
                  <w:color w:val="0000FF"/>
                  <w:sz w:val="24"/>
                  <w:szCs w:val="24"/>
                </w:rPr>
                <w:t>291.1</w:t>
              </w:r>
            </w:hyperlink>
            <w:r w:rsidRPr="00F04172">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5937" w:rsidRPr="00F04172" w:rsidRDefault="00B15937" w:rsidP="007C7ADA">
            <w:pPr>
              <w:jc w:val="both"/>
              <w:rPr>
                <w:sz w:val="24"/>
                <w:szCs w:val="24"/>
              </w:rPr>
            </w:pPr>
            <w:r w:rsidRPr="00F04172">
              <w:rPr>
                <w:sz w:val="24"/>
                <w:szCs w:val="24"/>
              </w:rPr>
              <w:t xml:space="preserve">5.1) </w:t>
            </w:r>
            <w:r w:rsidRPr="00F04172">
              <w:rPr>
                <w:bCs/>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F04172">
                <w:rPr>
                  <w:bCs/>
                  <w:color w:val="0000FF"/>
                  <w:sz w:val="24"/>
                  <w:szCs w:val="24"/>
                </w:rPr>
                <w:t>статьей 19.28</w:t>
              </w:r>
            </w:hyperlink>
            <w:r w:rsidRPr="00F04172">
              <w:rPr>
                <w:bCs/>
                <w:sz w:val="24"/>
                <w:szCs w:val="24"/>
              </w:rPr>
              <w:t xml:space="preserve"> Кодекса Российской Федерации об административных правонарушениях;</w:t>
            </w:r>
          </w:p>
          <w:p w:rsidR="00B15937" w:rsidRPr="00F04172" w:rsidRDefault="00B15937" w:rsidP="007C7ADA">
            <w:pPr>
              <w:jc w:val="both"/>
              <w:rPr>
                <w:sz w:val="24"/>
                <w:szCs w:val="24"/>
              </w:rPr>
            </w:pPr>
            <w:r w:rsidRPr="00F04172">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5937" w:rsidRPr="00F04172" w:rsidRDefault="00B15937" w:rsidP="007C7ADA">
            <w:pPr>
              <w:jc w:val="both"/>
              <w:rPr>
                <w:sz w:val="24"/>
                <w:szCs w:val="24"/>
              </w:rPr>
            </w:pPr>
            <w:r w:rsidRPr="00F04172">
              <w:rPr>
                <w:sz w:val="24"/>
                <w:szCs w:val="24"/>
              </w:rPr>
              <w:t xml:space="preserve">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B15937" w:rsidRPr="00F04172" w:rsidRDefault="00B15937" w:rsidP="007C7ADA">
            <w:pPr>
              <w:jc w:val="both"/>
              <w:rPr>
                <w:sz w:val="24"/>
                <w:szCs w:val="24"/>
              </w:rPr>
            </w:pPr>
            <w:r w:rsidRPr="00F04172">
              <w:rPr>
                <w:sz w:val="24"/>
                <w:szCs w:val="24"/>
              </w:rPr>
              <w:t>8) не является офшорной компанией.</w:t>
            </w:r>
          </w:p>
          <w:p w:rsidR="00B15937" w:rsidRPr="004263E9" w:rsidRDefault="00B15937" w:rsidP="009411F1">
            <w:pPr>
              <w:jc w:val="both"/>
              <w:rPr>
                <w:rFonts w:eastAsia="Calibri"/>
                <w:sz w:val="24"/>
                <w:szCs w:val="24"/>
                <w:lang w:eastAsia="en-US"/>
              </w:rPr>
            </w:pPr>
            <w:r w:rsidRPr="00F04172">
              <w:rPr>
                <w:bCs/>
                <w:sz w:val="24"/>
                <w:szCs w:val="24"/>
              </w:rPr>
              <w:t>9)</w:t>
            </w:r>
            <w:r w:rsidRPr="00F04172">
              <w:rPr>
                <w:rFonts w:eastAsia="Calibri"/>
                <w:sz w:val="24"/>
                <w:szCs w:val="24"/>
                <w:lang w:eastAsia="en-US"/>
              </w:rPr>
              <w:t xml:space="preserve"> отсутствие   у  участника  закупки  ограничений  для  участия  в закупках, установленных законодательством </w:t>
            </w:r>
            <w:r w:rsidRPr="00F04172">
              <w:rPr>
                <w:rFonts w:eastAsia="Calibri"/>
                <w:sz w:val="24"/>
                <w:szCs w:val="24"/>
                <w:lang w:eastAsia="en-US"/>
              </w:rPr>
              <w:lastRenderedPageBreak/>
              <w:t>Российской Федерации.</w:t>
            </w:r>
          </w:p>
        </w:tc>
      </w:tr>
      <w:tr w:rsidR="00B15937" w:rsidRPr="00B65242" w:rsidTr="00D931A4">
        <w:trPr>
          <w:trHeight w:val="525"/>
        </w:trPr>
        <w:tc>
          <w:tcPr>
            <w:tcW w:w="0" w:type="auto"/>
          </w:tcPr>
          <w:p w:rsidR="00B15937" w:rsidRPr="00B65242" w:rsidRDefault="00B15937" w:rsidP="0028177E">
            <w:pPr>
              <w:jc w:val="both"/>
              <w:rPr>
                <w:sz w:val="24"/>
                <w:szCs w:val="24"/>
              </w:rPr>
            </w:pPr>
            <w:r>
              <w:rPr>
                <w:sz w:val="24"/>
                <w:szCs w:val="24"/>
              </w:rPr>
              <w:lastRenderedPageBreak/>
              <w:t>22</w:t>
            </w:r>
          </w:p>
        </w:tc>
        <w:tc>
          <w:tcPr>
            <w:tcW w:w="3013" w:type="dxa"/>
          </w:tcPr>
          <w:p w:rsidR="00B15937" w:rsidRPr="00B65242" w:rsidRDefault="00B15937" w:rsidP="00B41BE2">
            <w:pPr>
              <w:jc w:val="both"/>
              <w:rPr>
                <w:sz w:val="24"/>
                <w:szCs w:val="24"/>
              </w:rPr>
            </w:pPr>
            <w:r w:rsidRPr="00B65242">
              <w:rPr>
                <w:sz w:val="24"/>
                <w:szCs w:val="24"/>
              </w:rPr>
              <w:t>Преимущества, предоставляем</w:t>
            </w:r>
            <w:r>
              <w:rPr>
                <w:sz w:val="24"/>
                <w:szCs w:val="24"/>
              </w:rPr>
              <w:t>ые заказчиком в соответствии со статьями </w:t>
            </w:r>
            <w:r w:rsidRPr="00B65242">
              <w:rPr>
                <w:sz w:val="24"/>
                <w:szCs w:val="24"/>
              </w:rPr>
              <w:t>28-30 Федерального закона № 44-ФЗ</w:t>
            </w:r>
          </w:p>
        </w:tc>
        <w:tc>
          <w:tcPr>
            <w:tcW w:w="6038" w:type="dxa"/>
          </w:tcPr>
          <w:p w:rsidR="00B15937" w:rsidRPr="00F04172" w:rsidRDefault="00B15937" w:rsidP="005F2B4A">
            <w:pPr>
              <w:jc w:val="both"/>
              <w:rPr>
                <w:sz w:val="24"/>
                <w:szCs w:val="24"/>
              </w:rPr>
            </w:pPr>
            <w:r w:rsidRPr="00F04172">
              <w:rPr>
                <w:sz w:val="24"/>
                <w:szCs w:val="24"/>
              </w:rPr>
              <w:t>Не предусмотрены</w:t>
            </w:r>
          </w:p>
        </w:tc>
      </w:tr>
      <w:tr w:rsidR="00B15937" w:rsidRPr="00B65242" w:rsidTr="00D931A4">
        <w:trPr>
          <w:trHeight w:val="525"/>
        </w:trPr>
        <w:tc>
          <w:tcPr>
            <w:tcW w:w="0" w:type="auto"/>
          </w:tcPr>
          <w:p w:rsidR="00B15937" w:rsidRPr="00B65242" w:rsidRDefault="00B15937" w:rsidP="0028177E">
            <w:pPr>
              <w:jc w:val="both"/>
              <w:rPr>
                <w:sz w:val="24"/>
                <w:szCs w:val="24"/>
              </w:rPr>
            </w:pPr>
            <w:r>
              <w:rPr>
                <w:sz w:val="24"/>
                <w:szCs w:val="24"/>
              </w:rPr>
              <w:t>23</w:t>
            </w:r>
          </w:p>
        </w:tc>
        <w:tc>
          <w:tcPr>
            <w:tcW w:w="3013" w:type="dxa"/>
          </w:tcPr>
          <w:p w:rsidR="00B15937" w:rsidRPr="00B65242" w:rsidRDefault="00B15937" w:rsidP="00B41BE2">
            <w:pPr>
              <w:jc w:val="both"/>
              <w:rPr>
                <w:sz w:val="24"/>
                <w:szCs w:val="24"/>
              </w:rPr>
            </w:pPr>
            <w:r w:rsidRPr="00B65242">
              <w:rPr>
                <w:sz w:val="24"/>
                <w:szCs w:val="24"/>
              </w:rPr>
              <w:t xml:space="preserve">Условия, запреты и ограничения допуска товаров, происходящих из иностранного государства   </w:t>
            </w:r>
          </w:p>
        </w:tc>
        <w:tc>
          <w:tcPr>
            <w:tcW w:w="6038" w:type="dxa"/>
          </w:tcPr>
          <w:p w:rsidR="00B15937" w:rsidRPr="00F04172" w:rsidRDefault="00B15937" w:rsidP="007E0C97">
            <w:pPr>
              <w:jc w:val="both"/>
              <w:rPr>
                <w:sz w:val="24"/>
                <w:szCs w:val="24"/>
              </w:rPr>
            </w:pPr>
            <w:r w:rsidRPr="00F04172">
              <w:rPr>
                <w:sz w:val="24"/>
                <w:szCs w:val="24"/>
              </w:rPr>
              <w:t>Не установлены</w:t>
            </w:r>
          </w:p>
        </w:tc>
      </w:tr>
      <w:tr w:rsidR="00B15937" w:rsidRPr="00B65242" w:rsidTr="00D931A4">
        <w:trPr>
          <w:trHeight w:val="818"/>
        </w:trPr>
        <w:tc>
          <w:tcPr>
            <w:tcW w:w="0" w:type="auto"/>
          </w:tcPr>
          <w:p w:rsidR="00B15937" w:rsidRPr="00B65242" w:rsidRDefault="00B15937" w:rsidP="0028177E">
            <w:pPr>
              <w:jc w:val="both"/>
              <w:rPr>
                <w:sz w:val="24"/>
                <w:szCs w:val="24"/>
              </w:rPr>
            </w:pPr>
            <w:r>
              <w:rPr>
                <w:sz w:val="24"/>
                <w:szCs w:val="24"/>
              </w:rPr>
              <w:t>24</w:t>
            </w:r>
          </w:p>
        </w:tc>
        <w:tc>
          <w:tcPr>
            <w:tcW w:w="3013" w:type="dxa"/>
            <w:vAlign w:val="center"/>
          </w:tcPr>
          <w:p w:rsidR="00B15937" w:rsidRPr="00AB12F6" w:rsidRDefault="00B15937" w:rsidP="00B41BE2">
            <w:pPr>
              <w:jc w:val="both"/>
              <w:rPr>
                <w:sz w:val="24"/>
                <w:szCs w:val="24"/>
              </w:rPr>
            </w:pPr>
            <w:r w:rsidRPr="00AB12F6">
              <w:rPr>
                <w:sz w:val="24"/>
                <w:szCs w:val="24"/>
              </w:rPr>
              <w:t xml:space="preserve">Ограничение в отношении участников закупок в соответствии со статьей 30 Федерального закона 44-ФЗ </w:t>
            </w:r>
          </w:p>
        </w:tc>
        <w:tc>
          <w:tcPr>
            <w:tcW w:w="6038" w:type="dxa"/>
          </w:tcPr>
          <w:p w:rsidR="00B15937" w:rsidRPr="00E408B2" w:rsidRDefault="00B15937" w:rsidP="0001144B">
            <w:pPr>
              <w:autoSpaceDE w:val="0"/>
              <w:autoSpaceDN w:val="0"/>
              <w:adjustRightInd w:val="0"/>
              <w:jc w:val="both"/>
              <w:outlineLvl w:val="0"/>
              <w:rPr>
                <w:bCs/>
                <w:sz w:val="24"/>
                <w:szCs w:val="24"/>
              </w:rPr>
            </w:pPr>
            <w:r w:rsidRPr="00E408B2">
              <w:rPr>
                <w:bCs/>
                <w:sz w:val="24"/>
                <w:szCs w:val="24"/>
              </w:rPr>
              <w:t xml:space="preserve">Участниками электронного аукциона могут быть только субъекты малого предпринимательства, социально ориентированные некоммерческие организации, </w:t>
            </w:r>
          </w:p>
          <w:p w:rsidR="00B15937" w:rsidRPr="00E408B2" w:rsidRDefault="00B15937" w:rsidP="0001144B">
            <w:pPr>
              <w:autoSpaceDE w:val="0"/>
              <w:autoSpaceDN w:val="0"/>
              <w:adjustRightInd w:val="0"/>
              <w:jc w:val="both"/>
              <w:outlineLvl w:val="0"/>
              <w:rPr>
                <w:bCs/>
                <w:sz w:val="24"/>
                <w:szCs w:val="24"/>
              </w:rPr>
            </w:pPr>
            <w:r w:rsidRPr="00E408B2">
              <w:rPr>
                <w:bCs/>
                <w:sz w:val="24"/>
                <w:szCs w:val="24"/>
              </w:rPr>
              <w:t>ДЛЯ СУБЪЕКТОВ МАЛОГО ПРЕДПРИНИМАТЕЛЬСТВА:</w:t>
            </w:r>
          </w:p>
          <w:p w:rsidR="00B15937" w:rsidRPr="00E408B2" w:rsidRDefault="00B15937" w:rsidP="0001144B">
            <w:pPr>
              <w:autoSpaceDE w:val="0"/>
              <w:autoSpaceDN w:val="0"/>
              <w:adjustRightInd w:val="0"/>
              <w:jc w:val="both"/>
              <w:outlineLvl w:val="0"/>
              <w:rPr>
                <w:bCs/>
                <w:sz w:val="24"/>
                <w:szCs w:val="24"/>
              </w:rPr>
            </w:pPr>
            <w:r w:rsidRPr="00E408B2">
              <w:rPr>
                <w:bCs/>
                <w:sz w:val="24"/>
                <w:szCs w:val="24"/>
              </w:rPr>
              <w:t>соответствие участников  закупки требованиям, устанавливаемым в соответствии со ст.4 Федерального Закона от 24.07.2007 г. № 209-ФЗ «О развитии малого и среднего предпринимательства в Российской Федерации»</w:t>
            </w:r>
          </w:p>
          <w:p w:rsidR="00B15937" w:rsidRPr="00E408B2" w:rsidRDefault="00B15937" w:rsidP="0001144B">
            <w:pPr>
              <w:autoSpaceDE w:val="0"/>
              <w:autoSpaceDN w:val="0"/>
              <w:adjustRightInd w:val="0"/>
              <w:jc w:val="both"/>
              <w:outlineLvl w:val="0"/>
              <w:rPr>
                <w:bCs/>
                <w:sz w:val="24"/>
                <w:szCs w:val="24"/>
              </w:rPr>
            </w:pPr>
            <w:r w:rsidRPr="00E408B2">
              <w:rPr>
                <w:bCs/>
                <w:sz w:val="24"/>
                <w:szCs w:val="24"/>
              </w:rPr>
              <w:t>ДЛЯ СОЦИАЛЬНО ОРИЕНТИРОВАННЫХ НЕКОММЕРЧЕСКИХ ОРГАНИЗАЦИЙ</w:t>
            </w:r>
          </w:p>
          <w:p w:rsidR="00B15937" w:rsidRPr="00785F68" w:rsidRDefault="00B15937" w:rsidP="0001144B">
            <w:pPr>
              <w:jc w:val="both"/>
              <w:rPr>
                <w:sz w:val="24"/>
                <w:szCs w:val="24"/>
              </w:rPr>
            </w:pPr>
            <w:r w:rsidRPr="00E408B2">
              <w:rPr>
                <w:bCs/>
                <w:sz w:val="24"/>
                <w:szCs w:val="24"/>
              </w:rPr>
              <w:t>соответствие участников закупки требованиям, предусмотренным пунктом 2.1 статьи 2 Федерального закона от 12 января 1996 года № 7-ФЗ «О некоммерческих организациях».</w:t>
            </w:r>
          </w:p>
        </w:tc>
      </w:tr>
      <w:tr w:rsidR="00B15937" w:rsidRPr="00B65242" w:rsidTr="00D931A4">
        <w:trPr>
          <w:trHeight w:val="392"/>
        </w:trPr>
        <w:tc>
          <w:tcPr>
            <w:tcW w:w="0" w:type="auto"/>
          </w:tcPr>
          <w:p w:rsidR="00B15937" w:rsidRPr="00B65242" w:rsidRDefault="00B15937" w:rsidP="0028177E">
            <w:pPr>
              <w:jc w:val="both"/>
              <w:rPr>
                <w:sz w:val="24"/>
                <w:szCs w:val="24"/>
              </w:rPr>
            </w:pPr>
            <w:r>
              <w:rPr>
                <w:sz w:val="24"/>
                <w:szCs w:val="24"/>
              </w:rPr>
              <w:t>25</w:t>
            </w:r>
          </w:p>
        </w:tc>
        <w:tc>
          <w:tcPr>
            <w:tcW w:w="3013" w:type="dxa"/>
          </w:tcPr>
          <w:p w:rsidR="00B15937" w:rsidRPr="00B65242" w:rsidRDefault="00B15937" w:rsidP="00B41BE2">
            <w:pPr>
              <w:jc w:val="both"/>
              <w:rPr>
                <w:sz w:val="24"/>
                <w:szCs w:val="24"/>
              </w:rPr>
            </w:pPr>
            <w:r w:rsidRPr="00B65242">
              <w:rPr>
                <w:sz w:val="24"/>
                <w:szCs w:val="24"/>
              </w:rPr>
              <w:t xml:space="preserve">Размер обеспечения заявки на участие в аукционе в электронной форме: </w:t>
            </w:r>
          </w:p>
        </w:tc>
        <w:tc>
          <w:tcPr>
            <w:tcW w:w="6038" w:type="dxa"/>
          </w:tcPr>
          <w:p w:rsidR="00B15937" w:rsidRDefault="00CE1577" w:rsidP="00343D85">
            <w:pPr>
              <w:autoSpaceDE w:val="0"/>
              <w:autoSpaceDN w:val="0"/>
              <w:adjustRightInd w:val="0"/>
              <w:ind w:firstLine="365"/>
              <w:contextualSpacing/>
              <w:jc w:val="both"/>
              <w:rPr>
                <w:bCs/>
                <w:iCs/>
                <w:sz w:val="24"/>
                <w:szCs w:val="24"/>
              </w:rPr>
            </w:pPr>
            <w:r>
              <w:rPr>
                <w:sz w:val="24"/>
                <w:szCs w:val="24"/>
              </w:rPr>
              <w:t>1  процент</w:t>
            </w:r>
            <w:r w:rsidR="00B15937">
              <w:rPr>
                <w:sz w:val="24"/>
                <w:szCs w:val="24"/>
              </w:rPr>
              <w:t xml:space="preserve"> от начальной (максимальной) цены контракта – </w:t>
            </w:r>
            <w:r w:rsidR="00F337CD">
              <w:rPr>
                <w:b/>
                <w:sz w:val="24"/>
                <w:szCs w:val="24"/>
              </w:rPr>
              <w:t>24 155,80</w:t>
            </w:r>
            <w:r w:rsidR="00B15937">
              <w:rPr>
                <w:sz w:val="24"/>
                <w:szCs w:val="24"/>
              </w:rPr>
              <w:t xml:space="preserve"> (</w:t>
            </w:r>
            <w:r w:rsidR="00F337CD">
              <w:rPr>
                <w:sz w:val="24"/>
                <w:szCs w:val="24"/>
              </w:rPr>
              <w:t>двадцать четыре тысячи сто пятьдесят пять</w:t>
            </w:r>
            <w:r w:rsidR="00B15937">
              <w:rPr>
                <w:sz w:val="24"/>
                <w:szCs w:val="24"/>
              </w:rPr>
              <w:t>) рубл</w:t>
            </w:r>
            <w:r w:rsidR="00F337CD">
              <w:rPr>
                <w:sz w:val="24"/>
                <w:szCs w:val="24"/>
              </w:rPr>
              <w:t>ей80</w:t>
            </w:r>
            <w:r w:rsidR="00B15937">
              <w:rPr>
                <w:sz w:val="24"/>
                <w:szCs w:val="24"/>
              </w:rPr>
              <w:t xml:space="preserve"> копеек</w:t>
            </w:r>
            <w:r w:rsidR="004242D9">
              <w:rPr>
                <w:sz w:val="24"/>
                <w:szCs w:val="24"/>
              </w:rPr>
              <w:t>.</w:t>
            </w:r>
          </w:p>
          <w:p w:rsidR="00B15937" w:rsidRPr="007643B8" w:rsidRDefault="00B15937" w:rsidP="00343D85">
            <w:pPr>
              <w:autoSpaceDE w:val="0"/>
              <w:autoSpaceDN w:val="0"/>
              <w:adjustRightInd w:val="0"/>
              <w:ind w:firstLine="365"/>
              <w:contextualSpacing/>
              <w:jc w:val="both"/>
              <w:rPr>
                <w:bCs/>
                <w:iCs/>
                <w:sz w:val="24"/>
                <w:szCs w:val="24"/>
              </w:rPr>
            </w:pPr>
            <w:r w:rsidRPr="007643B8">
              <w:rPr>
                <w:bCs/>
                <w:iCs/>
                <w:sz w:val="24"/>
                <w:szCs w:val="24"/>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15937" w:rsidRPr="007643B8" w:rsidRDefault="00B15937" w:rsidP="00343D85">
            <w:pPr>
              <w:autoSpaceDE w:val="0"/>
              <w:autoSpaceDN w:val="0"/>
              <w:adjustRightInd w:val="0"/>
              <w:ind w:firstLine="507"/>
              <w:contextualSpacing/>
              <w:jc w:val="both"/>
              <w:rPr>
                <w:bCs/>
                <w:iCs/>
                <w:sz w:val="24"/>
                <w:szCs w:val="24"/>
              </w:rPr>
            </w:pPr>
            <w:r w:rsidRPr="007643B8">
              <w:rPr>
                <w:b/>
                <w:bCs/>
                <w:iCs/>
                <w:sz w:val="24"/>
                <w:szCs w:val="24"/>
              </w:rPr>
              <w:t>Банковская гарантия</w:t>
            </w:r>
            <w:r w:rsidRPr="007643B8">
              <w:rPr>
                <w:bCs/>
                <w:iCs/>
                <w:sz w:val="24"/>
                <w:szCs w:val="24"/>
              </w:rPr>
              <w:t xml:space="preserve">, выданная участнику закупки банком для целей обеспечения заявки на участие в аукционе, должна соответствовать требованиям </w:t>
            </w:r>
            <w:hyperlink r:id="rId20" w:history="1">
              <w:r w:rsidRPr="007643B8">
                <w:rPr>
                  <w:bCs/>
                  <w:iCs/>
                  <w:sz w:val="24"/>
                  <w:szCs w:val="24"/>
                </w:rPr>
                <w:t>статьи 45</w:t>
              </w:r>
            </w:hyperlink>
            <w:r w:rsidRPr="007643B8">
              <w:rPr>
                <w:bCs/>
                <w:iCs/>
                <w:sz w:val="24"/>
                <w:szCs w:val="24"/>
              </w:rPr>
              <w:t xml:space="preserve"> Закона №44-ФЗ. Срок действия банковской гарантии, предоставленной в качестве обеспечения заявки, должен составлять </w:t>
            </w:r>
            <w:r w:rsidRPr="007643B8">
              <w:rPr>
                <w:b/>
                <w:bCs/>
                <w:iCs/>
                <w:sz w:val="24"/>
                <w:szCs w:val="24"/>
              </w:rPr>
              <w:t xml:space="preserve">не менее чем два месяца </w:t>
            </w:r>
            <w:r w:rsidRPr="007643B8">
              <w:rPr>
                <w:bCs/>
                <w:iCs/>
                <w:sz w:val="24"/>
                <w:szCs w:val="24"/>
              </w:rPr>
              <w:t>с даты окончания срока подачи заявок.</w:t>
            </w:r>
          </w:p>
          <w:p w:rsidR="00B15937" w:rsidRPr="007643B8" w:rsidRDefault="00B15937" w:rsidP="00343D85">
            <w:pPr>
              <w:autoSpaceDE w:val="0"/>
              <w:autoSpaceDN w:val="0"/>
              <w:adjustRightInd w:val="0"/>
              <w:ind w:firstLine="507"/>
              <w:contextualSpacing/>
              <w:jc w:val="both"/>
              <w:rPr>
                <w:bCs/>
                <w:sz w:val="24"/>
                <w:szCs w:val="24"/>
              </w:rPr>
            </w:pPr>
            <w:r w:rsidRPr="007643B8">
              <w:rPr>
                <w:b/>
                <w:bCs/>
                <w:sz w:val="24"/>
                <w:szCs w:val="24"/>
              </w:rPr>
              <w:t>Денежные средства,</w:t>
            </w:r>
            <w:r w:rsidRPr="007643B8">
              <w:rPr>
                <w:bCs/>
                <w:sz w:val="24"/>
                <w:szCs w:val="24"/>
              </w:rPr>
              <w:t xml:space="preserve"> предназначенные для обеспечения заявок, вносятся участниками закупок на специальные счета, открытые ими в банках, </w:t>
            </w:r>
            <w:hyperlink r:id="rId21" w:history="1">
              <w:r w:rsidRPr="007643B8">
                <w:rPr>
                  <w:bCs/>
                  <w:sz w:val="24"/>
                  <w:szCs w:val="24"/>
                </w:rPr>
                <w:t>перечень</w:t>
              </w:r>
            </w:hyperlink>
            <w:r w:rsidRPr="007643B8">
              <w:rPr>
                <w:bCs/>
                <w:sz w:val="24"/>
                <w:szCs w:val="24"/>
              </w:rPr>
              <w:t xml:space="preserve"> которых устанавливается Правительством Российской Федерации.</w:t>
            </w:r>
          </w:p>
          <w:p w:rsidR="00B15937" w:rsidRPr="00050042" w:rsidRDefault="00B15937" w:rsidP="00343D85">
            <w:pPr>
              <w:jc w:val="both"/>
              <w:rPr>
                <w:sz w:val="24"/>
                <w:szCs w:val="24"/>
                <w:lang w:eastAsia="en-US"/>
              </w:rPr>
            </w:pPr>
            <w:r w:rsidRPr="007643B8">
              <w:rPr>
                <w:sz w:val="24"/>
                <w:szCs w:val="24"/>
                <w:lang w:eastAsia="en-US"/>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w:t>
            </w:r>
            <w:r w:rsidRPr="007643B8">
              <w:rPr>
                <w:b/>
                <w:sz w:val="24"/>
                <w:szCs w:val="24"/>
                <w:lang w:eastAsia="en-US"/>
              </w:rPr>
              <w:t>за исключением</w:t>
            </w:r>
            <w:r w:rsidRPr="007643B8">
              <w:rPr>
                <w:sz w:val="24"/>
                <w:szCs w:val="24"/>
                <w:lang w:eastAsia="en-US"/>
              </w:rPr>
              <w:t xml:space="preserve">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B15937" w:rsidRPr="00B65242" w:rsidTr="00D931A4">
        <w:trPr>
          <w:trHeight w:val="392"/>
        </w:trPr>
        <w:tc>
          <w:tcPr>
            <w:tcW w:w="0" w:type="auto"/>
          </w:tcPr>
          <w:p w:rsidR="00B15937" w:rsidRPr="00B65242" w:rsidRDefault="00B15937" w:rsidP="00F82D80">
            <w:pPr>
              <w:jc w:val="both"/>
              <w:rPr>
                <w:sz w:val="24"/>
                <w:szCs w:val="24"/>
              </w:rPr>
            </w:pPr>
            <w:r w:rsidRPr="00B65242">
              <w:rPr>
                <w:sz w:val="24"/>
                <w:szCs w:val="24"/>
              </w:rPr>
              <w:t>2</w:t>
            </w:r>
            <w:r>
              <w:rPr>
                <w:sz w:val="24"/>
                <w:szCs w:val="24"/>
              </w:rPr>
              <w:t>6</w:t>
            </w:r>
          </w:p>
        </w:tc>
        <w:tc>
          <w:tcPr>
            <w:tcW w:w="3013" w:type="dxa"/>
          </w:tcPr>
          <w:p w:rsidR="00B15937" w:rsidRPr="00B65242" w:rsidRDefault="00B15937" w:rsidP="00B41BE2">
            <w:pPr>
              <w:jc w:val="both"/>
              <w:rPr>
                <w:sz w:val="24"/>
                <w:szCs w:val="24"/>
              </w:rPr>
            </w:pPr>
            <w:r w:rsidRPr="00B65242">
              <w:rPr>
                <w:sz w:val="24"/>
                <w:szCs w:val="24"/>
              </w:rPr>
              <w:t>Антидемпинговые меры</w:t>
            </w:r>
          </w:p>
        </w:tc>
        <w:tc>
          <w:tcPr>
            <w:tcW w:w="6038" w:type="dxa"/>
          </w:tcPr>
          <w:p w:rsidR="00B15937" w:rsidRPr="00CA5138" w:rsidRDefault="00B15937" w:rsidP="00343D85">
            <w:pPr>
              <w:autoSpaceDE w:val="0"/>
              <w:autoSpaceDN w:val="0"/>
              <w:adjustRightInd w:val="0"/>
              <w:jc w:val="both"/>
              <w:rPr>
                <w:sz w:val="24"/>
                <w:szCs w:val="24"/>
              </w:rPr>
            </w:pPr>
            <w:r w:rsidRPr="00CA5138">
              <w:rPr>
                <w:sz w:val="24"/>
                <w:szCs w:val="24"/>
              </w:rPr>
              <w:t xml:space="preserve">Если при проведении электронного аукциона участником закупки, с которым заключается контракт, предложена цена контракта на двадцать пять и более процентов ниже начальной (максимальной) цены </w:t>
            </w:r>
            <w:r w:rsidRPr="00CA5138">
              <w:rPr>
                <w:sz w:val="24"/>
                <w:szCs w:val="24"/>
              </w:rPr>
              <w:lastRenderedPageBreak/>
              <w:t>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w:t>
            </w:r>
            <w:r>
              <w:rPr>
                <w:sz w:val="24"/>
                <w:szCs w:val="24"/>
              </w:rPr>
              <w:t xml:space="preserve">, </w:t>
            </w:r>
            <w:r w:rsidRPr="008A3D3B">
              <w:rPr>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CA5138">
              <w:rPr>
                <w:sz w:val="24"/>
                <w:szCs w:val="24"/>
              </w:rPr>
              <w:t>.</w:t>
            </w:r>
          </w:p>
          <w:p w:rsidR="00B15937" w:rsidRPr="00CA5138" w:rsidRDefault="00B15937" w:rsidP="00343D85">
            <w:pPr>
              <w:jc w:val="both"/>
              <w:rPr>
                <w:sz w:val="24"/>
                <w:szCs w:val="24"/>
              </w:rPr>
            </w:pPr>
            <w:r w:rsidRPr="00CA5138">
              <w:rPr>
                <w:sz w:val="24"/>
                <w:szCs w:val="24"/>
              </w:rPr>
              <w:t xml:space="preserve">К информации, подтверждающей добросовестность участника закупки,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штрафных санкций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штрафных санкций (неустоек, штрафов, пеней). </w:t>
            </w:r>
          </w:p>
          <w:p w:rsidR="00B15937" w:rsidRPr="00CA5138" w:rsidRDefault="00B15937" w:rsidP="00343D85">
            <w:pPr>
              <w:jc w:val="both"/>
              <w:rPr>
                <w:sz w:val="24"/>
                <w:szCs w:val="24"/>
              </w:rPr>
            </w:pPr>
            <w:r w:rsidRPr="00CA5138">
              <w:rPr>
                <w:sz w:val="24"/>
                <w:szCs w:val="24"/>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15937" w:rsidRPr="00CA5138" w:rsidRDefault="00B15937" w:rsidP="00343D85">
            <w:pPr>
              <w:ind w:firstLine="544"/>
              <w:jc w:val="both"/>
              <w:rPr>
                <w:sz w:val="24"/>
                <w:szCs w:val="24"/>
              </w:rPr>
            </w:pPr>
            <w:r w:rsidRPr="00CA5138">
              <w:rPr>
                <w:sz w:val="24"/>
                <w:szCs w:val="24"/>
              </w:rPr>
              <w:t>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15937" w:rsidRPr="00CA5138" w:rsidRDefault="00B15937" w:rsidP="00343D85">
            <w:pPr>
              <w:jc w:val="both"/>
              <w:rPr>
                <w:sz w:val="24"/>
                <w:szCs w:val="24"/>
              </w:rPr>
            </w:pPr>
            <w:r w:rsidRPr="00CA5138">
              <w:rPr>
                <w:sz w:val="24"/>
                <w:szCs w:val="24"/>
              </w:rPr>
              <w:t xml:space="preserve">Обеспечение, предоставляется участником закупки, с которым заключается контракт, до подписания контракта. </w:t>
            </w:r>
          </w:p>
          <w:p w:rsidR="00B15937" w:rsidRPr="000E1030" w:rsidRDefault="00B15937" w:rsidP="00343D85">
            <w:pPr>
              <w:jc w:val="both"/>
              <w:rPr>
                <w:rStyle w:val="f"/>
                <w:sz w:val="24"/>
                <w:szCs w:val="24"/>
              </w:rPr>
            </w:pPr>
            <w:r w:rsidRPr="00CA5138">
              <w:rPr>
                <w:sz w:val="24"/>
                <w:szCs w:val="24"/>
                <w:lang w:eastAsia="en-US"/>
              </w:rPr>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tc>
      </w:tr>
      <w:tr w:rsidR="00B15937" w:rsidRPr="00B65242" w:rsidTr="00D931A4">
        <w:trPr>
          <w:trHeight w:val="399"/>
        </w:trPr>
        <w:tc>
          <w:tcPr>
            <w:tcW w:w="0" w:type="auto"/>
          </w:tcPr>
          <w:p w:rsidR="00B15937" w:rsidRPr="00B65242" w:rsidRDefault="00B15937" w:rsidP="00F82D80">
            <w:pPr>
              <w:jc w:val="both"/>
              <w:rPr>
                <w:sz w:val="24"/>
                <w:szCs w:val="24"/>
              </w:rPr>
            </w:pPr>
            <w:r w:rsidRPr="00B65242">
              <w:rPr>
                <w:sz w:val="24"/>
                <w:szCs w:val="24"/>
              </w:rPr>
              <w:lastRenderedPageBreak/>
              <w:t>2</w:t>
            </w:r>
            <w:r>
              <w:rPr>
                <w:sz w:val="24"/>
                <w:szCs w:val="24"/>
              </w:rPr>
              <w:t>7</w:t>
            </w:r>
          </w:p>
        </w:tc>
        <w:tc>
          <w:tcPr>
            <w:tcW w:w="3013" w:type="dxa"/>
          </w:tcPr>
          <w:p w:rsidR="00B15937" w:rsidRPr="00B65242" w:rsidRDefault="00B15937" w:rsidP="00B41BE2">
            <w:pPr>
              <w:jc w:val="both"/>
              <w:rPr>
                <w:sz w:val="24"/>
                <w:szCs w:val="24"/>
              </w:rPr>
            </w:pPr>
            <w:r w:rsidRPr="00907065">
              <w:rPr>
                <w:color w:val="000000"/>
                <w:sz w:val="22"/>
                <w:szCs w:val="22"/>
              </w:rPr>
              <w:t xml:space="preserve">Размер обеспечения исполнения контракта, порядок предоставления и </w:t>
            </w:r>
            <w:r w:rsidRPr="00907065">
              <w:rPr>
                <w:color w:val="000000"/>
                <w:sz w:val="22"/>
                <w:szCs w:val="22"/>
              </w:rPr>
              <w:lastRenderedPageBreak/>
              <w:t xml:space="preserve">требования к обеспечению исполнения контракта, </w:t>
            </w:r>
            <w:r w:rsidRPr="00907065">
              <w:rPr>
                <w:color w:val="000000"/>
                <w:sz w:val="22"/>
                <w:szCs w:val="22"/>
              </w:rPr>
              <w:br/>
              <w:t xml:space="preserve">к </w:t>
            </w:r>
            <w:r w:rsidRPr="00907065">
              <w:rPr>
                <w:sz w:val="22"/>
                <w:szCs w:val="22"/>
              </w:rPr>
              <w:t xml:space="preserve">обеспечению гарантийных обязательств в случае установления требований к таким обязательствам в соответствии с </w:t>
            </w:r>
            <w:hyperlink r:id="rId22" w:history="1">
              <w:r w:rsidRPr="00907065">
                <w:rPr>
                  <w:sz w:val="22"/>
                  <w:szCs w:val="22"/>
                </w:rPr>
                <w:t>частью 4 статьи 33</w:t>
              </w:r>
            </w:hyperlink>
            <w:r w:rsidRPr="00907065">
              <w:rPr>
                <w:sz w:val="22"/>
                <w:szCs w:val="22"/>
              </w:rPr>
              <w:t xml:space="preserve"> Закона 44-ФЗ. </w:t>
            </w:r>
            <w:r w:rsidRPr="00907065">
              <w:rPr>
                <w:color w:val="000000"/>
                <w:sz w:val="22"/>
                <w:szCs w:val="22"/>
              </w:rPr>
              <w:t>Информация о банковском сопровождении контракта:</w:t>
            </w:r>
          </w:p>
        </w:tc>
        <w:tc>
          <w:tcPr>
            <w:tcW w:w="6038" w:type="dxa"/>
          </w:tcPr>
          <w:p w:rsidR="00B15937" w:rsidRPr="00F24868" w:rsidRDefault="00B15937" w:rsidP="00343D85">
            <w:pPr>
              <w:tabs>
                <w:tab w:val="left" w:pos="0"/>
              </w:tabs>
              <w:contextualSpacing/>
              <w:jc w:val="both"/>
              <w:rPr>
                <w:b/>
                <w:bCs/>
                <w:sz w:val="24"/>
                <w:szCs w:val="24"/>
                <w:u w:val="single"/>
              </w:rPr>
            </w:pPr>
            <w:r w:rsidRPr="00F24868">
              <w:rPr>
                <w:b/>
                <w:bCs/>
                <w:sz w:val="24"/>
                <w:szCs w:val="24"/>
                <w:u w:val="single"/>
              </w:rPr>
              <w:lastRenderedPageBreak/>
              <w:t>ОБЕСПЕЧЕНИЕ ГАРАНТИЙНЫХ ОБЯЗАТЕЛЬСТВ</w:t>
            </w:r>
          </w:p>
          <w:p w:rsidR="00B15937" w:rsidRPr="00F24868" w:rsidRDefault="00B15937" w:rsidP="00343D85">
            <w:pPr>
              <w:autoSpaceDE w:val="0"/>
              <w:autoSpaceDN w:val="0"/>
              <w:adjustRightInd w:val="0"/>
              <w:contextualSpacing/>
              <w:rPr>
                <w:sz w:val="24"/>
                <w:szCs w:val="24"/>
              </w:rPr>
            </w:pPr>
          </w:p>
          <w:p w:rsidR="00B15937" w:rsidRPr="00F24868" w:rsidRDefault="00B15937" w:rsidP="00343D85">
            <w:pPr>
              <w:tabs>
                <w:tab w:val="left" w:pos="0"/>
              </w:tabs>
              <w:contextualSpacing/>
              <w:jc w:val="both"/>
              <w:rPr>
                <w:i/>
                <w:sz w:val="24"/>
                <w:szCs w:val="24"/>
              </w:rPr>
            </w:pPr>
            <w:r w:rsidRPr="00F24868">
              <w:rPr>
                <w:sz w:val="24"/>
                <w:szCs w:val="24"/>
              </w:rPr>
              <w:lastRenderedPageBreak/>
              <w:t>Не установлены</w:t>
            </w:r>
          </w:p>
          <w:p w:rsidR="00B15937" w:rsidRPr="00F24868" w:rsidRDefault="00B15937" w:rsidP="00343D85">
            <w:pPr>
              <w:tabs>
                <w:tab w:val="left" w:pos="0"/>
              </w:tabs>
              <w:contextualSpacing/>
              <w:jc w:val="both"/>
              <w:rPr>
                <w:b/>
                <w:bCs/>
                <w:sz w:val="24"/>
                <w:szCs w:val="24"/>
                <w:u w:val="single"/>
              </w:rPr>
            </w:pPr>
          </w:p>
          <w:p w:rsidR="00B15937" w:rsidRPr="00F24868" w:rsidRDefault="00B15937" w:rsidP="00343D85">
            <w:pPr>
              <w:tabs>
                <w:tab w:val="left" w:pos="0"/>
              </w:tabs>
              <w:contextualSpacing/>
              <w:jc w:val="both"/>
              <w:rPr>
                <w:sz w:val="24"/>
                <w:szCs w:val="24"/>
              </w:rPr>
            </w:pPr>
            <w:r w:rsidRPr="00F24868">
              <w:rPr>
                <w:b/>
                <w:bCs/>
                <w:sz w:val="24"/>
                <w:szCs w:val="24"/>
                <w:u w:val="single"/>
              </w:rPr>
              <w:t>ОБЕСПЕЧЕНИЕ ИСПОЛНЕНИЯ КОНТРАКТА:</w:t>
            </w:r>
          </w:p>
          <w:p w:rsidR="00B15937" w:rsidRPr="00F24868" w:rsidRDefault="00B15937" w:rsidP="00343D85">
            <w:pPr>
              <w:contextualSpacing/>
              <w:jc w:val="both"/>
              <w:rPr>
                <w:b/>
                <w:sz w:val="24"/>
                <w:szCs w:val="24"/>
              </w:rPr>
            </w:pPr>
            <w:r w:rsidRPr="00F24868">
              <w:rPr>
                <w:sz w:val="24"/>
                <w:szCs w:val="24"/>
              </w:rPr>
              <w:t xml:space="preserve">Обеспечение исполнения контракта установлено в размере </w:t>
            </w:r>
            <w:r w:rsidRPr="00F24868">
              <w:rPr>
                <w:b/>
                <w:sz w:val="24"/>
                <w:szCs w:val="24"/>
              </w:rPr>
              <w:t>5 (пять) процентов (%)от</w:t>
            </w:r>
            <w:r w:rsidRPr="00F24868">
              <w:rPr>
                <w:b/>
                <w:sz w:val="24"/>
                <w:szCs w:val="24"/>
                <w:u w:val="single"/>
              </w:rPr>
              <w:t>ЦЕНЫ</w:t>
            </w:r>
            <w:r w:rsidRPr="00F24868">
              <w:rPr>
                <w:b/>
                <w:sz w:val="24"/>
                <w:szCs w:val="24"/>
              </w:rPr>
              <w:t xml:space="preserve"> контракта</w:t>
            </w:r>
          </w:p>
          <w:p w:rsidR="00B15937" w:rsidRPr="00F24868" w:rsidRDefault="00B15937" w:rsidP="00343D85">
            <w:pPr>
              <w:ind w:firstLine="589"/>
              <w:contextualSpacing/>
              <w:jc w:val="both"/>
              <w:rPr>
                <w:sz w:val="24"/>
                <w:szCs w:val="24"/>
              </w:rPr>
            </w:pPr>
            <w:r w:rsidRPr="00F24868">
              <w:rPr>
                <w:sz w:val="24"/>
                <w:szCs w:val="24"/>
              </w:rPr>
              <w:t xml:space="preserve">1.Исполнение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24868">
                <w:rPr>
                  <w:sz w:val="24"/>
                  <w:szCs w:val="24"/>
                </w:rPr>
                <w:t>статьи 45</w:t>
              </w:r>
            </w:hyperlink>
            <w:r w:rsidRPr="00F24868">
              <w:rPr>
                <w:sz w:val="24"/>
                <w:szCs w:val="24"/>
              </w:rPr>
              <w:t xml:space="preserve"> Закона 44-ФЗ и </w:t>
            </w:r>
            <w:r w:rsidRPr="00F24868">
              <w:rPr>
                <w:b/>
                <w:sz w:val="24"/>
                <w:szCs w:val="24"/>
              </w:rPr>
              <w:t xml:space="preserve">утвержденным постановлением Правительства Российской Федерации от 08.11.2013 № 1005 </w:t>
            </w:r>
            <w:r w:rsidRPr="00F24868">
              <w:rPr>
                <w:sz w:val="24"/>
                <w:szCs w:val="24"/>
              </w:rPr>
              <w:t>или внесением денежных средств по реквизитам:</w:t>
            </w:r>
          </w:p>
          <w:p w:rsidR="00B15937" w:rsidRDefault="00B15937" w:rsidP="00343D85">
            <w:pPr>
              <w:jc w:val="both"/>
              <w:rPr>
                <w:b/>
                <w:sz w:val="24"/>
                <w:szCs w:val="24"/>
              </w:rPr>
            </w:pPr>
            <w:r w:rsidRPr="000E1030">
              <w:rPr>
                <w:b/>
                <w:sz w:val="24"/>
                <w:szCs w:val="24"/>
              </w:rPr>
              <w:t xml:space="preserve">Получатель: </w:t>
            </w:r>
          </w:p>
          <w:p w:rsidR="00B15937" w:rsidRPr="0038455D" w:rsidRDefault="00B15937" w:rsidP="002E50B1">
            <w:pPr>
              <w:jc w:val="both"/>
              <w:rPr>
                <w:sz w:val="24"/>
                <w:szCs w:val="24"/>
              </w:rPr>
            </w:pPr>
            <w:r w:rsidRPr="00EA19E7">
              <w:rPr>
                <w:sz w:val="24"/>
                <w:szCs w:val="24"/>
              </w:rPr>
              <w:t xml:space="preserve">Получатель: </w:t>
            </w:r>
            <w:r w:rsidRPr="0038455D">
              <w:rPr>
                <w:sz w:val="24"/>
                <w:szCs w:val="24"/>
              </w:rPr>
              <w:t xml:space="preserve">УФК по Красноярскому краю (Администрация </w:t>
            </w:r>
            <w:r w:rsidR="004242D9">
              <w:rPr>
                <w:sz w:val="24"/>
                <w:szCs w:val="24"/>
              </w:rPr>
              <w:t>Усть-Кемского сельсоветал/с 03193013230</w:t>
            </w:r>
            <w:r w:rsidRPr="0038455D">
              <w:rPr>
                <w:sz w:val="24"/>
                <w:szCs w:val="24"/>
              </w:rPr>
              <w:t>)</w:t>
            </w:r>
          </w:p>
          <w:p w:rsidR="00B15937" w:rsidRPr="0038455D" w:rsidRDefault="00B15937" w:rsidP="002E50B1">
            <w:pPr>
              <w:jc w:val="both"/>
              <w:rPr>
                <w:sz w:val="24"/>
                <w:szCs w:val="24"/>
              </w:rPr>
            </w:pPr>
            <w:r w:rsidRPr="0038455D">
              <w:rPr>
                <w:sz w:val="24"/>
                <w:szCs w:val="24"/>
              </w:rPr>
              <w:t xml:space="preserve">ИНН </w:t>
            </w:r>
            <w:r w:rsidR="004242D9">
              <w:rPr>
                <w:sz w:val="24"/>
                <w:szCs w:val="24"/>
              </w:rPr>
              <w:t>2412005315</w:t>
            </w:r>
          </w:p>
          <w:p w:rsidR="00B15937" w:rsidRPr="0038455D" w:rsidRDefault="00B15937" w:rsidP="002E50B1">
            <w:pPr>
              <w:jc w:val="both"/>
              <w:rPr>
                <w:sz w:val="24"/>
                <w:szCs w:val="24"/>
              </w:rPr>
            </w:pPr>
            <w:r w:rsidRPr="0038455D">
              <w:rPr>
                <w:sz w:val="24"/>
                <w:szCs w:val="24"/>
              </w:rPr>
              <w:t xml:space="preserve">КПП </w:t>
            </w:r>
            <w:r w:rsidR="004242D9">
              <w:rPr>
                <w:sz w:val="24"/>
                <w:szCs w:val="24"/>
              </w:rPr>
              <w:t>244701001</w:t>
            </w:r>
          </w:p>
          <w:p w:rsidR="00B15937" w:rsidRDefault="00B17A48" w:rsidP="002E50B1">
            <w:pPr>
              <w:jc w:val="both"/>
              <w:rPr>
                <w:sz w:val="24"/>
                <w:szCs w:val="24"/>
              </w:rPr>
            </w:pPr>
            <w:r>
              <w:rPr>
                <w:sz w:val="24"/>
                <w:szCs w:val="24"/>
              </w:rPr>
              <w:t>Единый казначейский счет 40102810245370000011</w:t>
            </w:r>
          </w:p>
          <w:p w:rsidR="00B17A48" w:rsidRDefault="00B17A48" w:rsidP="002E50B1">
            <w:pPr>
              <w:jc w:val="both"/>
              <w:rPr>
                <w:sz w:val="24"/>
                <w:szCs w:val="24"/>
              </w:rPr>
            </w:pPr>
            <w:r>
              <w:rPr>
                <w:sz w:val="24"/>
                <w:szCs w:val="24"/>
              </w:rPr>
              <w:t>Номер казначейского счета 03231643046154521900</w:t>
            </w:r>
          </w:p>
          <w:p w:rsidR="00B17A48" w:rsidRPr="0038455D" w:rsidRDefault="00B17A48" w:rsidP="002E50B1">
            <w:pPr>
              <w:jc w:val="both"/>
              <w:rPr>
                <w:sz w:val="24"/>
                <w:szCs w:val="24"/>
              </w:rPr>
            </w:pPr>
            <w:r>
              <w:rPr>
                <w:sz w:val="24"/>
                <w:szCs w:val="24"/>
              </w:rPr>
              <w:t>БИК УФК по Красноярскому краю 010407105</w:t>
            </w:r>
          </w:p>
          <w:p w:rsidR="00B15937" w:rsidRPr="0038455D" w:rsidRDefault="00B15937" w:rsidP="002E50B1">
            <w:pPr>
              <w:jc w:val="both"/>
              <w:rPr>
                <w:sz w:val="24"/>
                <w:szCs w:val="24"/>
              </w:rPr>
            </w:pPr>
            <w:r w:rsidRPr="0038455D">
              <w:rPr>
                <w:sz w:val="24"/>
                <w:szCs w:val="24"/>
              </w:rPr>
              <w:t>Отделение Красноярск</w:t>
            </w:r>
            <w:r w:rsidR="004242D9">
              <w:rPr>
                <w:sz w:val="24"/>
                <w:szCs w:val="24"/>
              </w:rPr>
              <w:t xml:space="preserve"> Банка России // УФК по Красноярскому краю г.Красноярск</w:t>
            </w:r>
          </w:p>
          <w:p w:rsidR="00B15937" w:rsidRDefault="00B15937" w:rsidP="002E50B1">
            <w:pPr>
              <w:jc w:val="both"/>
              <w:rPr>
                <w:sz w:val="24"/>
                <w:szCs w:val="24"/>
              </w:rPr>
            </w:pPr>
            <w:r w:rsidRPr="0038455D">
              <w:rPr>
                <w:sz w:val="24"/>
                <w:szCs w:val="24"/>
              </w:rPr>
              <w:t xml:space="preserve">В назначении платежа, перед основным текстом указывается лицевой счет </w:t>
            </w:r>
            <w:r w:rsidR="004242D9">
              <w:rPr>
                <w:sz w:val="24"/>
                <w:szCs w:val="24"/>
              </w:rPr>
              <w:t>03193013230</w:t>
            </w:r>
            <w:r w:rsidRPr="00620CC6">
              <w:rPr>
                <w:sz w:val="24"/>
                <w:szCs w:val="24"/>
              </w:rPr>
              <w:t>.</w:t>
            </w:r>
          </w:p>
          <w:p w:rsidR="00B15937" w:rsidRPr="00B003B5" w:rsidRDefault="00B15937" w:rsidP="00B003B5">
            <w:pPr>
              <w:autoSpaceDE w:val="0"/>
              <w:autoSpaceDN w:val="0"/>
              <w:adjustRightInd w:val="0"/>
              <w:ind w:firstLine="601"/>
              <w:contextualSpacing/>
              <w:jc w:val="both"/>
              <w:rPr>
                <w:sz w:val="24"/>
                <w:szCs w:val="24"/>
              </w:rPr>
            </w:pPr>
            <w:r w:rsidRPr="00B003B5">
              <w:rPr>
                <w:sz w:val="24"/>
                <w:szCs w:val="24"/>
                <w:u w:val="single"/>
              </w:rPr>
              <w:t>Назначение платежа:</w:t>
            </w:r>
            <w:r w:rsidRPr="00B003B5">
              <w:rPr>
                <w:sz w:val="24"/>
                <w:szCs w:val="24"/>
              </w:rPr>
              <w:t xml:space="preserve"> «Обеспечение исполнения контракта (далее указать </w:t>
            </w:r>
            <w:r w:rsidRPr="00B003B5">
              <w:rPr>
                <w:sz w:val="24"/>
                <w:szCs w:val="24"/>
                <w:u w:val="single"/>
              </w:rPr>
              <w:t>краткое наименование предмета контракта и номер закупки</w:t>
            </w:r>
            <w:r w:rsidRPr="00B003B5">
              <w:rPr>
                <w:sz w:val="24"/>
                <w:szCs w:val="24"/>
              </w:rPr>
              <w:t xml:space="preserve"> на официальном сайте</w:t>
            </w:r>
            <w:r>
              <w:rPr>
                <w:sz w:val="24"/>
                <w:szCs w:val="24"/>
              </w:rPr>
              <w:t>).</w:t>
            </w:r>
          </w:p>
          <w:p w:rsidR="00B15937" w:rsidRPr="00F24868" w:rsidRDefault="00B15937" w:rsidP="00B003B5">
            <w:pPr>
              <w:autoSpaceDE w:val="0"/>
              <w:autoSpaceDN w:val="0"/>
              <w:adjustRightInd w:val="0"/>
              <w:ind w:firstLine="601"/>
              <w:contextualSpacing/>
              <w:jc w:val="both"/>
              <w:rPr>
                <w:color w:val="000000"/>
                <w:sz w:val="24"/>
                <w:szCs w:val="24"/>
                <w:lang w:eastAsia="en-US"/>
              </w:rPr>
            </w:pPr>
            <w:r w:rsidRPr="00F24868">
              <w:rPr>
                <w:color w:val="000000"/>
                <w:sz w:val="24"/>
                <w:szCs w:val="24"/>
                <w:lang w:eastAsia="en-US"/>
              </w:rPr>
              <w:t xml:space="preserve">2.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w:t>
            </w:r>
          </w:p>
          <w:p w:rsidR="00B15937" w:rsidRPr="00F24868" w:rsidRDefault="00B15937" w:rsidP="00343D85">
            <w:pPr>
              <w:autoSpaceDE w:val="0"/>
              <w:autoSpaceDN w:val="0"/>
              <w:adjustRightInd w:val="0"/>
              <w:ind w:firstLine="601"/>
              <w:contextualSpacing/>
              <w:jc w:val="both"/>
              <w:rPr>
                <w:color w:val="000000"/>
                <w:sz w:val="24"/>
                <w:szCs w:val="24"/>
                <w:lang w:eastAsia="en-US"/>
              </w:rPr>
            </w:pPr>
            <w:r w:rsidRPr="00F24868">
              <w:rPr>
                <w:color w:val="000000"/>
                <w:sz w:val="24"/>
                <w:szCs w:val="24"/>
                <w:lang w:eastAsia="en-US"/>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history="1">
              <w:r w:rsidRPr="00F24868">
                <w:rPr>
                  <w:color w:val="000000"/>
                  <w:sz w:val="24"/>
                  <w:szCs w:val="24"/>
                  <w:lang w:eastAsia="en-US"/>
                </w:rPr>
                <w:t>статьей 95</w:t>
              </w:r>
            </w:hyperlink>
            <w:r w:rsidRPr="00F24868">
              <w:rPr>
                <w:color w:val="000000"/>
                <w:sz w:val="24"/>
                <w:szCs w:val="24"/>
                <w:lang w:eastAsia="en-US"/>
              </w:rPr>
              <w:t xml:space="preserve"> Закона 44-ФЗ.</w:t>
            </w:r>
          </w:p>
          <w:p w:rsidR="00B15937" w:rsidRPr="00F24868" w:rsidRDefault="00B15937" w:rsidP="00343D85">
            <w:pPr>
              <w:autoSpaceDE w:val="0"/>
              <w:autoSpaceDN w:val="0"/>
              <w:adjustRightInd w:val="0"/>
              <w:ind w:firstLine="601"/>
              <w:contextualSpacing/>
              <w:jc w:val="both"/>
              <w:rPr>
                <w:color w:val="000000"/>
                <w:sz w:val="24"/>
                <w:szCs w:val="24"/>
                <w:lang w:eastAsia="en-US"/>
              </w:rPr>
            </w:pPr>
            <w:r w:rsidRPr="00F24868">
              <w:rPr>
                <w:sz w:val="24"/>
                <w:szCs w:val="24"/>
              </w:rPr>
              <w:t xml:space="preserve">В случае отзыва в соответствии с </w:t>
            </w:r>
            <w:hyperlink r:id="rId25" w:history="1">
              <w:r w:rsidRPr="00F24868">
                <w:rPr>
                  <w:rStyle w:val="ab"/>
                  <w:sz w:val="24"/>
                  <w:szCs w:val="24"/>
                </w:rPr>
                <w:t>законодательством</w:t>
              </w:r>
            </w:hyperlink>
            <w:r w:rsidRPr="00F24868">
              <w:rPr>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Pr>
                <w:sz w:val="24"/>
                <w:szCs w:val="24"/>
              </w:rPr>
              <w:t>Исполнителя</w:t>
            </w:r>
            <w:r w:rsidRPr="00F24868">
              <w:rPr>
                <w:sz w:val="24"/>
                <w:szCs w:val="24"/>
              </w:rPr>
              <w:t xml:space="preserve"> о необходимости предоставить соответствующее обеспечение.</w:t>
            </w:r>
          </w:p>
          <w:p w:rsidR="00B15937" w:rsidRPr="00F24868" w:rsidRDefault="00B15937" w:rsidP="00343D85">
            <w:pPr>
              <w:autoSpaceDE w:val="0"/>
              <w:autoSpaceDN w:val="0"/>
              <w:adjustRightInd w:val="0"/>
              <w:ind w:firstLine="601"/>
              <w:contextualSpacing/>
              <w:jc w:val="both"/>
              <w:rPr>
                <w:color w:val="000000"/>
                <w:sz w:val="24"/>
                <w:szCs w:val="24"/>
              </w:rPr>
            </w:pPr>
            <w:r w:rsidRPr="00F24868">
              <w:rPr>
                <w:color w:val="000000"/>
                <w:sz w:val="24"/>
                <w:szCs w:val="24"/>
              </w:rPr>
              <w:t xml:space="preserve">3. Контракт заключается после предоставления участником электронного аукциона, с которым заключается контракт, обеспечения исполнения контракта. </w:t>
            </w:r>
          </w:p>
          <w:p w:rsidR="00B15937" w:rsidRPr="00F24868" w:rsidRDefault="00B15937" w:rsidP="00343D85">
            <w:pPr>
              <w:autoSpaceDE w:val="0"/>
              <w:autoSpaceDN w:val="0"/>
              <w:adjustRightInd w:val="0"/>
              <w:ind w:firstLine="601"/>
              <w:contextualSpacing/>
              <w:jc w:val="both"/>
              <w:rPr>
                <w:color w:val="000000"/>
                <w:sz w:val="24"/>
                <w:szCs w:val="24"/>
              </w:rPr>
            </w:pPr>
            <w:r w:rsidRPr="00F24868">
              <w:rPr>
                <w:sz w:val="24"/>
                <w:szCs w:val="24"/>
              </w:rPr>
              <w:t xml:space="preserve">4. В случае если участник закупки, предоставляет информацию, содержащуюся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w:t>
            </w:r>
            <w:r w:rsidRPr="00F24868">
              <w:rPr>
                <w:sz w:val="24"/>
                <w:szCs w:val="24"/>
              </w:rPr>
              <w:lastRenderedPageBreak/>
              <w:t>заявки на участие в закупке трех контрактов, исполненных без применения к такому участнику неустоек (штрафов, пеней),положения настоящего раздела контракта об обеспечении исполнения контракта к такому участнику закупки не применяются.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15937" w:rsidRPr="00F24868" w:rsidRDefault="00B15937" w:rsidP="00343D85">
            <w:pPr>
              <w:autoSpaceDE w:val="0"/>
              <w:autoSpaceDN w:val="0"/>
              <w:adjustRightInd w:val="0"/>
              <w:ind w:firstLine="601"/>
              <w:contextualSpacing/>
              <w:jc w:val="both"/>
              <w:rPr>
                <w:color w:val="000000"/>
                <w:sz w:val="24"/>
                <w:szCs w:val="24"/>
              </w:rPr>
            </w:pPr>
            <w:r w:rsidRPr="00F24868">
              <w:rPr>
                <w:color w:val="000000"/>
                <w:sz w:val="24"/>
                <w:szCs w:val="24"/>
              </w:rPr>
              <w:t>5. В случае непредставления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15937" w:rsidRPr="00F24868" w:rsidRDefault="00B15937" w:rsidP="00343D85">
            <w:pPr>
              <w:autoSpaceDE w:val="0"/>
              <w:autoSpaceDN w:val="0"/>
              <w:adjustRightInd w:val="0"/>
              <w:ind w:firstLine="601"/>
              <w:contextualSpacing/>
              <w:jc w:val="both"/>
              <w:rPr>
                <w:color w:val="000000"/>
                <w:sz w:val="24"/>
                <w:szCs w:val="24"/>
                <w:lang w:eastAsia="en-US"/>
              </w:rPr>
            </w:pPr>
            <w:r w:rsidRPr="00F24868">
              <w:rPr>
                <w:color w:val="000000"/>
                <w:sz w:val="24"/>
                <w:szCs w:val="24"/>
              </w:rPr>
              <w:t xml:space="preserve">6. </w:t>
            </w:r>
            <w:r w:rsidRPr="00F24868">
              <w:rPr>
                <w:color w:val="000000"/>
                <w:sz w:val="24"/>
                <w:szCs w:val="24"/>
                <w:lang w:eastAsia="en-US"/>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6" w:history="1">
              <w:r w:rsidRPr="00F24868">
                <w:rPr>
                  <w:color w:val="000000"/>
                  <w:sz w:val="24"/>
                  <w:szCs w:val="24"/>
                  <w:lang w:eastAsia="en-US"/>
                </w:rPr>
                <w:t>статьи 37</w:t>
              </w:r>
            </w:hyperlink>
            <w:r w:rsidRPr="00F24868">
              <w:rPr>
                <w:color w:val="000000"/>
                <w:sz w:val="24"/>
                <w:szCs w:val="24"/>
                <w:lang w:eastAsia="en-US"/>
              </w:rPr>
              <w:t xml:space="preserve"> Закона 44-ФЗ. </w:t>
            </w:r>
          </w:p>
          <w:p w:rsidR="00B15937" w:rsidRPr="00F24868" w:rsidRDefault="00B15937" w:rsidP="00343D85">
            <w:pPr>
              <w:autoSpaceDE w:val="0"/>
              <w:autoSpaceDN w:val="0"/>
              <w:adjustRightInd w:val="0"/>
              <w:ind w:firstLine="601"/>
              <w:contextualSpacing/>
              <w:jc w:val="both"/>
              <w:rPr>
                <w:color w:val="000000"/>
                <w:sz w:val="24"/>
                <w:szCs w:val="24"/>
                <w:lang w:eastAsia="en-US"/>
              </w:rPr>
            </w:pPr>
            <w:r w:rsidRPr="00F24868">
              <w:rPr>
                <w:color w:val="000000"/>
                <w:sz w:val="24"/>
                <w:szCs w:val="24"/>
              </w:rPr>
              <w:t xml:space="preserve">7. </w:t>
            </w:r>
            <w:r w:rsidRPr="00F24868">
              <w:rPr>
                <w:color w:val="000000"/>
                <w:sz w:val="24"/>
                <w:szCs w:val="24"/>
                <w:lang w:eastAsia="en-US"/>
              </w:rPr>
              <w:t xml:space="preserve">В ходе исполнения контракта </w:t>
            </w:r>
            <w:r>
              <w:rPr>
                <w:color w:val="000000"/>
                <w:sz w:val="24"/>
                <w:szCs w:val="24"/>
                <w:lang w:eastAsia="en-US"/>
              </w:rPr>
              <w:t>Подрядчик</w:t>
            </w:r>
            <w:r w:rsidRPr="00F24868">
              <w:rPr>
                <w:color w:val="000000"/>
                <w:sz w:val="24"/>
                <w:szCs w:val="24"/>
                <w:lang w:eastAsia="en-US"/>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F24868">
                <w:rPr>
                  <w:color w:val="000000"/>
                  <w:sz w:val="24"/>
                  <w:szCs w:val="24"/>
                  <w:lang w:eastAsia="en-US"/>
                </w:rPr>
                <w:t>частями 7.2</w:t>
              </w:r>
            </w:hyperlink>
            <w:r w:rsidRPr="00F24868">
              <w:rPr>
                <w:color w:val="000000"/>
                <w:sz w:val="24"/>
                <w:szCs w:val="24"/>
                <w:lang w:eastAsia="en-US"/>
              </w:rPr>
              <w:t xml:space="preserve"> и </w:t>
            </w:r>
            <w:hyperlink r:id="rId28" w:history="1">
              <w:r w:rsidRPr="00F24868">
                <w:rPr>
                  <w:color w:val="000000"/>
                  <w:sz w:val="24"/>
                  <w:szCs w:val="24"/>
                  <w:lang w:eastAsia="en-US"/>
                </w:rPr>
                <w:t>7.3</w:t>
              </w:r>
            </w:hyperlink>
            <w:r w:rsidRPr="00F24868">
              <w:rPr>
                <w:color w:val="000000"/>
                <w:sz w:val="24"/>
                <w:szCs w:val="24"/>
                <w:lang w:eastAsia="en-US"/>
              </w:rPr>
              <w:t xml:space="preserve"> статьи 96 Закона 44-ФЗ. </w:t>
            </w:r>
          </w:p>
          <w:p w:rsidR="00B15937" w:rsidRPr="00F24868" w:rsidRDefault="00B15937" w:rsidP="00343D85">
            <w:pPr>
              <w:autoSpaceDE w:val="0"/>
              <w:autoSpaceDN w:val="0"/>
              <w:adjustRightInd w:val="0"/>
              <w:ind w:firstLine="601"/>
              <w:contextualSpacing/>
              <w:jc w:val="both"/>
              <w:rPr>
                <w:i/>
                <w:iCs/>
                <w:color w:val="000000"/>
                <w:sz w:val="24"/>
                <w:szCs w:val="24"/>
                <w:lang w:eastAsia="en-US"/>
              </w:rPr>
            </w:pPr>
            <w:r w:rsidRPr="00F24868">
              <w:rPr>
                <w:color w:val="000000"/>
                <w:sz w:val="24"/>
                <w:szCs w:val="24"/>
                <w:lang w:eastAsia="en-US"/>
              </w:rPr>
              <w:t xml:space="preserve">8. </w:t>
            </w:r>
            <w:r w:rsidRPr="00F24868">
              <w:rPr>
                <w:iCs/>
                <w:color w:val="000000"/>
                <w:sz w:val="24"/>
                <w:szCs w:val="24"/>
                <w:lang w:eastAsia="en-US"/>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29" w:history="1">
              <w:r w:rsidRPr="00F24868">
                <w:rPr>
                  <w:iCs/>
                  <w:color w:val="000000"/>
                  <w:sz w:val="24"/>
                  <w:szCs w:val="24"/>
                  <w:lang w:eastAsia="en-US"/>
                </w:rPr>
                <w:t>частями 7.2</w:t>
              </w:r>
            </w:hyperlink>
            <w:r w:rsidRPr="00F24868">
              <w:rPr>
                <w:iCs/>
                <w:color w:val="000000"/>
                <w:sz w:val="24"/>
                <w:szCs w:val="24"/>
                <w:lang w:eastAsia="en-US"/>
              </w:rPr>
              <w:t xml:space="preserve"> и </w:t>
            </w:r>
            <w:hyperlink r:id="rId30" w:history="1">
              <w:r w:rsidRPr="00F24868">
                <w:rPr>
                  <w:iCs/>
                  <w:color w:val="000000"/>
                  <w:sz w:val="24"/>
                  <w:szCs w:val="24"/>
                  <w:lang w:eastAsia="en-US"/>
                </w:rPr>
                <w:t>7.3</w:t>
              </w:r>
            </w:hyperlink>
            <w:r w:rsidRPr="00F24868">
              <w:rPr>
                <w:color w:val="000000"/>
                <w:sz w:val="24"/>
                <w:szCs w:val="24"/>
                <w:lang w:eastAsia="en-US"/>
              </w:rPr>
              <w:t>статьи 96 Закона 44-ФЗ.</w:t>
            </w:r>
          </w:p>
          <w:p w:rsidR="00B15937" w:rsidRPr="00F24868" w:rsidRDefault="00B15937" w:rsidP="00343D85">
            <w:pPr>
              <w:autoSpaceDE w:val="0"/>
              <w:autoSpaceDN w:val="0"/>
              <w:adjustRightInd w:val="0"/>
              <w:ind w:firstLine="601"/>
              <w:contextualSpacing/>
              <w:jc w:val="both"/>
              <w:rPr>
                <w:color w:val="000000"/>
                <w:sz w:val="24"/>
                <w:szCs w:val="24"/>
                <w:lang w:eastAsia="en-US"/>
              </w:rPr>
            </w:pPr>
            <w:r w:rsidRPr="00F24868">
              <w:rPr>
                <w:color w:val="000000"/>
                <w:sz w:val="24"/>
                <w:szCs w:val="24"/>
                <w:lang w:eastAsia="en-US"/>
              </w:rPr>
              <w:t xml:space="preserve">9. Положения Закона 44-ФЗ об обеспечении исполнения контракта, включая положения о предоставлении такого обеспечения с учетом положений </w:t>
            </w:r>
            <w:hyperlink r:id="rId31" w:history="1">
              <w:r w:rsidRPr="00F24868">
                <w:rPr>
                  <w:color w:val="000000"/>
                  <w:sz w:val="24"/>
                  <w:szCs w:val="24"/>
                  <w:lang w:eastAsia="en-US"/>
                </w:rPr>
                <w:t>статьи 37</w:t>
              </w:r>
            </w:hyperlink>
            <w:r w:rsidRPr="00F24868">
              <w:rPr>
                <w:color w:val="000000"/>
                <w:sz w:val="24"/>
                <w:szCs w:val="24"/>
                <w:lang w:eastAsia="en-US"/>
              </w:rPr>
              <w:t xml:space="preserve"> Закона 44-ФЗ, не применяются в случае:</w:t>
            </w:r>
          </w:p>
          <w:p w:rsidR="00B15937" w:rsidRPr="00F24868" w:rsidRDefault="00B15937" w:rsidP="00343D85">
            <w:pPr>
              <w:autoSpaceDE w:val="0"/>
              <w:autoSpaceDN w:val="0"/>
              <w:adjustRightInd w:val="0"/>
              <w:ind w:firstLine="601"/>
              <w:contextualSpacing/>
              <w:jc w:val="both"/>
              <w:rPr>
                <w:sz w:val="24"/>
                <w:szCs w:val="24"/>
              </w:rPr>
            </w:pPr>
            <w:r w:rsidRPr="00F24868">
              <w:rPr>
                <w:sz w:val="24"/>
                <w:szCs w:val="24"/>
              </w:rPr>
              <w:t>1) заключения контракта с участником закупки, который является казенным учреждением;</w:t>
            </w:r>
          </w:p>
          <w:p w:rsidR="00B15937" w:rsidRPr="00F24868" w:rsidRDefault="00B15937" w:rsidP="00343D85">
            <w:pPr>
              <w:autoSpaceDE w:val="0"/>
              <w:autoSpaceDN w:val="0"/>
              <w:adjustRightInd w:val="0"/>
              <w:ind w:firstLine="601"/>
              <w:contextualSpacing/>
              <w:jc w:val="both"/>
              <w:rPr>
                <w:sz w:val="24"/>
                <w:szCs w:val="24"/>
              </w:rPr>
            </w:pPr>
            <w:r w:rsidRPr="00F24868">
              <w:rPr>
                <w:sz w:val="24"/>
                <w:szCs w:val="24"/>
              </w:rPr>
              <w:t>2) осуществления закупки услуги по предоставлению кредита;</w:t>
            </w:r>
          </w:p>
          <w:p w:rsidR="00B15937" w:rsidRPr="00F24868" w:rsidRDefault="00B15937" w:rsidP="00343D85">
            <w:pPr>
              <w:autoSpaceDE w:val="0"/>
              <w:autoSpaceDN w:val="0"/>
              <w:adjustRightInd w:val="0"/>
              <w:ind w:firstLine="601"/>
              <w:contextualSpacing/>
              <w:jc w:val="both"/>
              <w:rPr>
                <w:sz w:val="24"/>
                <w:szCs w:val="24"/>
              </w:rPr>
            </w:pPr>
            <w:r w:rsidRPr="00F24868">
              <w:rPr>
                <w:sz w:val="24"/>
                <w:szCs w:val="24"/>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15937" w:rsidRPr="00F24868" w:rsidRDefault="00B15937" w:rsidP="00343D85">
            <w:pPr>
              <w:autoSpaceDE w:val="0"/>
              <w:autoSpaceDN w:val="0"/>
              <w:adjustRightInd w:val="0"/>
              <w:ind w:firstLine="601"/>
              <w:contextualSpacing/>
              <w:jc w:val="both"/>
              <w:rPr>
                <w:sz w:val="24"/>
                <w:szCs w:val="24"/>
              </w:rPr>
            </w:pPr>
            <w:r w:rsidRPr="00F24868">
              <w:rPr>
                <w:sz w:val="24"/>
                <w:szCs w:val="24"/>
              </w:rPr>
              <w:t>10.</w:t>
            </w:r>
            <w:r w:rsidRPr="00F24868">
              <w:rPr>
                <w:sz w:val="24"/>
                <w:szCs w:val="24"/>
                <w:lang w:eastAsia="en-US"/>
              </w:rPr>
              <w:t>Участник закупки, с которым заключается контр</w:t>
            </w:r>
            <w:r>
              <w:rPr>
                <w:sz w:val="24"/>
                <w:szCs w:val="24"/>
                <w:lang w:eastAsia="en-US"/>
              </w:rPr>
              <w:t>акт по результатам определения Подрядчика</w:t>
            </w:r>
            <w:r w:rsidRPr="00F24868">
              <w:rPr>
                <w:sz w:val="24"/>
                <w:szCs w:val="24"/>
                <w:lang w:eastAsia="en-US"/>
              </w:rPr>
              <w:t xml:space="preserve"> в соответствии с </w:t>
            </w:r>
            <w:hyperlink r:id="rId32" w:history="1">
              <w:r w:rsidRPr="00F24868">
                <w:rPr>
                  <w:sz w:val="24"/>
                  <w:szCs w:val="24"/>
                  <w:lang w:eastAsia="en-US"/>
                </w:rPr>
                <w:t>пунктом 1 части 1 статьи 30</w:t>
              </w:r>
            </w:hyperlink>
            <w:r w:rsidRPr="00F24868">
              <w:rPr>
                <w:sz w:val="24"/>
                <w:szCs w:val="24"/>
                <w:lang w:eastAsia="en-US"/>
              </w:rPr>
              <w:t xml:space="preserve"> Закона 44-ФЗ, освобождается от предоставления обеспечения исполнения контракта, в том числе с учетом положений </w:t>
            </w:r>
            <w:hyperlink r:id="rId33" w:history="1">
              <w:r w:rsidRPr="00F24868">
                <w:rPr>
                  <w:sz w:val="24"/>
                  <w:szCs w:val="24"/>
                  <w:lang w:eastAsia="en-US"/>
                </w:rPr>
                <w:t>статьи 37</w:t>
              </w:r>
            </w:hyperlink>
            <w:r w:rsidRPr="00F24868">
              <w:rPr>
                <w:sz w:val="24"/>
                <w:szCs w:val="24"/>
                <w:lang w:eastAsia="en-US"/>
              </w:rPr>
              <w:t xml:space="preserve"> Закона 44-ФЗ, в случае предоставления таким </w:t>
            </w:r>
            <w:r w:rsidRPr="00F24868">
              <w:rPr>
                <w:sz w:val="24"/>
                <w:szCs w:val="24"/>
                <w:lang w:eastAsia="en-US"/>
              </w:rPr>
              <w:lastRenderedPageBreak/>
              <w:t>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Закона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15937" w:rsidRPr="00F24868" w:rsidRDefault="00B15937" w:rsidP="00343D85">
            <w:pPr>
              <w:contextualSpacing/>
              <w:jc w:val="both"/>
              <w:rPr>
                <w:b/>
                <w:i/>
                <w:color w:val="000000"/>
                <w:sz w:val="24"/>
                <w:szCs w:val="24"/>
              </w:rPr>
            </w:pPr>
            <w:r w:rsidRPr="00F24868">
              <w:rPr>
                <w:b/>
                <w:i/>
                <w:color w:val="000000"/>
                <w:sz w:val="24"/>
                <w:szCs w:val="24"/>
              </w:rPr>
              <w:t>Банковское сопровождение контракта не предусмотрено.</w:t>
            </w:r>
          </w:p>
          <w:p w:rsidR="00B15937" w:rsidRPr="00F24868" w:rsidRDefault="00B15937" w:rsidP="00343D85">
            <w:pPr>
              <w:contextualSpacing/>
              <w:jc w:val="both"/>
              <w:rPr>
                <w:b/>
                <w:i/>
                <w:color w:val="000000"/>
                <w:sz w:val="24"/>
                <w:szCs w:val="24"/>
              </w:rPr>
            </w:pPr>
            <w:r w:rsidRPr="00F24868">
              <w:rPr>
                <w:b/>
                <w:i/>
                <w:color w:val="000000"/>
                <w:sz w:val="24"/>
                <w:szCs w:val="24"/>
              </w:rPr>
              <w:t>Казначейское сопровождение контракта не предусмотрено.</w:t>
            </w:r>
          </w:p>
          <w:p w:rsidR="00B15937" w:rsidRPr="00B65242" w:rsidRDefault="00B15937" w:rsidP="00A13BE8">
            <w:pPr>
              <w:jc w:val="both"/>
              <w:rPr>
                <w:color w:val="FF0000"/>
                <w:sz w:val="24"/>
                <w:szCs w:val="24"/>
              </w:rPr>
            </w:pPr>
            <w:r w:rsidRPr="00F24868">
              <w:rPr>
                <w:i/>
                <w:sz w:val="24"/>
                <w:szCs w:val="24"/>
              </w:rPr>
              <w:t xml:space="preserve">Срок возврата заказчиком </w:t>
            </w:r>
            <w:r>
              <w:rPr>
                <w:i/>
                <w:sz w:val="24"/>
                <w:szCs w:val="24"/>
              </w:rPr>
              <w:t>Подрядчику</w:t>
            </w:r>
            <w:r w:rsidRPr="00F24868">
              <w:rPr>
                <w:i/>
                <w:sz w:val="24"/>
                <w:szCs w:val="24"/>
              </w:rPr>
              <w:t xml:space="preserve"> денежных средств, внесенных в качестве обеспечения исполнения контракта составляет 15 дней с даты исполненияобязательств, предусмотренных контрактом</w:t>
            </w:r>
            <w:r>
              <w:rPr>
                <w:i/>
                <w:sz w:val="24"/>
                <w:szCs w:val="24"/>
              </w:rPr>
              <w:t>.</w:t>
            </w:r>
          </w:p>
        </w:tc>
      </w:tr>
      <w:tr w:rsidR="00B15937" w:rsidRPr="00B65242" w:rsidTr="00CA5A93">
        <w:trPr>
          <w:trHeight w:val="557"/>
        </w:trPr>
        <w:tc>
          <w:tcPr>
            <w:tcW w:w="0" w:type="auto"/>
          </w:tcPr>
          <w:p w:rsidR="00B15937" w:rsidRPr="00B65242" w:rsidRDefault="00B15937" w:rsidP="00FA345B">
            <w:pPr>
              <w:jc w:val="both"/>
              <w:rPr>
                <w:sz w:val="24"/>
                <w:szCs w:val="24"/>
              </w:rPr>
            </w:pPr>
            <w:r>
              <w:rPr>
                <w:sz w:val="24"/>
                <w:szCs w:val="24"/>
              </w:rPr>
              <w:lastRenderedPageBreak/>
              <w:t>28</w:t>
            </w:r>
          </w:p>
        </w:tc>
        <w:tc>
          <w:tcPr>
            <w:tcW w:w="3013" w:type="dxa"/>
          </w:tcPr>
          <w:p w:rsidR="00B15937" w:rsidRPr="00B65242" w:rsidRDefault="00B15937" w:rsidP="00B41BE2">
            <w:pPr>
              <w:jc w:val="both"/>
              <w:rPr>
                <w:sz w:val="24"/>
                <w:szCs w:val="24"/>
              </w:rPr>
            </w:pPr>
            <w:r w:rsidRPr="00B65242">
              <w:rPr>
                <w:sz w:val="24"/>
                <w:szCs w:val="24"/>
              </w:rPr>
              <w:t xml:space="preserve">Формы, порядок, даты начало и окончания представления участникам закупки разъяснений  положений  документации об электронном аукционе </w:t>
            </w:r>
          </w:p>
        </w:tc>
        <w:tc>
          <w:tcPr>
            <w:tcW w:w="6038" w:type="dxa"/>
          </w:tcPr>
          <w:p w:rsidR="00B15937" w:rsidRPr="00F24868" w:rsidRDefault="00B15937" w:rsidP="00343D85">
            <w:pPr>
              <w:contextualSpacing/>
              <w:jc w:val="both"/>
              <w:rPr>
                <w:sz w:val="24"/>
                <w:szCs w:val="24"/>
              </w:rPr>
            </w:pPr>
            <w:r w:rsidRPr="00F24868">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r w:rsidRPr="00F24868">
              <w:rPr>
                <w:color w:val="333333"/>
                <w:sz w:val="24"/>
                <w:szCs w:val="24"/>
                <w:shd w:val="clear" w:color="auto" w:fill="FFFFFF"/>
              </w:rPr>
              <w:t>.</w:t>
            </w:r>
          </w:p>
          <w:p w:rsidR="00B15937" w:rsidRPr="00F24868" w:rsidRDefault="00B15937" w:rsidP="00343D85">
            <w:pPr>
              <w:contextualSpacing/>
              <w:jc w:val="both"/>
              <w:rPr>
                <w:sz w:val="24"/>
                <w:szCs w:val="24"/>
              </w:rPr>
            </w:pPr>
            <w:r w:rsidRPr="00F24868">
              <w:rPr>
                <w:vanish/>
                <w:sz w:val="24"/>
                <w:szCs w:val="24"/>
              </w:rPr>
              <w:t> </w:t>
            </w:r>
            <w:r w:rsidRPr="00F24868">
              <w:rPr>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F24868">
              <w:rPr>
                <w:b/>
                <w:sz w:val="24"/>
                <w:szCs w:val="24"/>
              </w:rPr>
              <w:t>не позднее чем за три дня до даты окончания срока подачи заявок на участие в таком аукционе</w:t>
            </w:r>
            <w:r w:rsidRPr="00F24868">
              <w:rPr>
                <w:sz w:val="24"/>
                <w:szCs w:val="24"/>
              </w:rPr>
              <w:t>.</w:t>
            </w:r>
          </w:p>
          <w:p w:rsidR="00B15937" w:rsidRPr="00F24868" w:rsidRDefault="00B15937" w:rsidP="00343D85">
            <w:pPr>
              <w:contextualSpacing/>
              <w:jc w:val="both"/>
              <w:rPr>
                <w:sz w:val="24"/>
                <w:szCs w:val="24"/>
              </w:rPr>
            </w:pPr>
            <w:r w:rsidRPr="00F24868">
              <w:rPr>
                <w:sz w:val="24"/>
                <w:szCs w:val="24"/>
              </w:rPr>
              <w:t>Разъяснения положений документации об электронном аукционе не должны изменять ее суть.</w:t>
            </w:r>
          </w:p>
          <w:p w:rsidR="00B15937" w:rsidRPr="00F24868" w:rsidRDefault="00B15937" w:rsidP="00343D85">
            <w:pPr>
              <w:contextualSpacing/>
              <w:jc w:val="both"/>
              <w:rPr>
                <w:sz w:val="24"/>
                <w:szCs w:val="24"/>
              </w:rPr>
            </w:pPr>
            <w:r w:rsidRPr="00F24868">
              <w:rPr>
                <w:sz w:val="24"/>
                <w:szCs w:val="24"/>
              </w:rPr>
              <w:t xml:space="preserve">Представление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Федерального закона от 05.04.2013 № 44-ФЗ. Дата начала срока предоставления участникам электронного аукциона разъяснений положений документации об электронном аукционе: </w:t>
            </w:r>
            <w:r w:rsidR="00B17A48">
              <w:rPr>
                <w:b/>
                <w:sz w:val="24"/>
                <w:szCs w:val="24"/>
              </w:rPr>
              <w:t>07</w:t>
            </w:r>
            <w:r w:rsidR="00F337CD">
              <w:rPr>
                <w:b/>
                <w:sz w:val="24"/>
                <w:szCs w:val="24"/>
              </w:rPr>
              <w:t xml:space="preserve"> апреля</w:t>
            </w:r>
            <w:r w:rsidR="004242D9">
              <w:rPr>
                <w:b/>
                <w:sz w:val="24"/>
                <w:szCs w:val="24"/>
              </w:rPr>
              <w:t xml:space="preserve"> 2021 г.</w:t>
            </w:r>
          </w:p>
          <w:p w:rsidR="00B15937" w:rsidRPr="00B65242" w:rsidRDefault="00B15937" w:rsidP="00B17A48">
            <w:pPr>
              <w:jc w:val="both"/>
              <w:rPr>
                <w:sz w:val="24"/>
                <w:szCs w:val="24"/>
              </w:rPr>
            </w:pPr>
            <w:r w:rsidRPr="00F24868">
              <w:rPr>
                <w:sz w:val="24"/>
                <w:szCs w:val="24"/>
              </w:rPr>
              <w:t xml:space="preserve">Дата окончания срока предоставления участникам </w:t>
            </w:r>
            <w:r w:rsidRPr="00F24868">
              <w:rPr>
                <w:sz w:val="24"/>
                <w:szCs w:val="24"/>
              </w:rPr>
              <w:lastRenderedPageBreak/>
              <w:t xml:space="preserve">электронного аукциона разъяснений положений документации об электронном аукционе: </w:t>
            </w:r>
            <w:r w:rsidR="00B17A48">
              <w:rPr>
                <w:b/>
                <w:sz w:val="24"/>
                <w:szCs w:val="24"/>
              </w:rPr>
              <w:t>14</w:t>
            </w:r>
            <w:r w:rsidR="00CA5A93">
              <w:rPr>
                <w:b/>
                <w:sz w:val="24"/>
                <w:szCs w:val="24"/>
              </w:rPr>
              <w:t>апреля</w:t>
            </w:r>
            <w:r w:rsidR="004242D9">
              <w:rPr>
                <w:b/>
                <w:sz w:val="24"/>
                <w:szCs w:val="24"/>
              </w:rPr>
              <w:t xml:space="preserve"> 2021 г.</w:t>
            </w:r>
            <w:r w:rsidRPr="00F24868">
              <w:rPr>
                <w:b/>
                <w:sz w:val="24"/>
                <w:szCs w:val="24"/>
              </w:rPr>
              <w:t xml:space="preserve"> 17:00 (по местному времени)</w:t>
            </w:r>
            <w:r w:rsidRPr="00F24868">
              <w:rPr>
                <w:sz w:val="24"/>
                <w:szCs w:val="24"/>
              </w:rPr>
              <w:t xml:space="preserve"> при условии подачи запроса разъяснений документации не позднее </w:t>
            </w:r>
            <w:r w:rsidR="00B17A48">
              <w:rPr>
                <w:b/>
                <w:sz w:val="24"/>
                <w:szCs w:val="24"/>
              </w:rPr>
              <w:t>12</w:t>
            </w:r>
            <w:r w:rsidR="00CA5A93">
              <w:rPr>
                <w:b/>
                <w:sz w:val="24"/>
                <w:szCs w:val="24"/>
              </w:rPr>
              <w:t>апреля</w:t>
            </w:r>
            <w:r w:rsidR="004242D9">
              <w:rPr>
                <w:b/>
                <w:sz w:val="24"/>
                <w:szCs w:val="24"/>
              </w:rPr>
              <w:t xml:space="preserve"> 2021 г.</w:t>
            </w:r>
          </w:p>
        </w:tc>
      </w:tr>
      <w:tr w:rsidR="00B15937" w:rsidRPr="00B65242" w:rsidTr="00D931A4">
        <w:trPr>
          <w:trHeight w:val="990"/>
        </w:trPr>
        <w:tc>
          <w:tcPr>
            <w:tcW w:w="0" w:type="auto"/>
          </w:tcPr>
          <w:p w:rsidR="00B15937" w:rsidRPr="00B65242" w:rsidRDefault="00B15937" w:rsidP="00247012">
            <w:pPr>
              <w:jc w:val="both"/>
              <w:rPr>
                <w:sz w:val="24"/>
                <w:szCs w:val="24"/>
              </w:rPr>
            </w:pPr>
            <w:r>
              <w:rPr>
                <w:sz w:val="24"/>
                <w:szCs w:val="24"/>
              </w:rPr>
              <w:lastRenderedPageBreak/>
              <w:t>29</w:t>
            </w:r>
          </w:p>
        </w:tc>
        <w:tc>
          <w:tcPr>
            <w:tcW w:w="3013" w:type="dxa"/>
          </w:tcPr>
          <w:p w:rsidR="00B15937" w:rsidRPr="00B65242" w:rsidRDefault="00B15937" w:rsidP="00B41BE2">
            <w:pPr>
              <w:jc w:val="both"/>
              <w:rPr>
                <w:sz w:val="24"/>
                <w:szCs w:val="24"/>
              </w:rPr>
            </w:pPr>
            <w:r w:rsidRPr="00B65242">
              <w:rPr>
                <w:sz w:val="24"/>
                <w:szCs w:val="24"/>
              </w:rPr>
              <w:t>Требования к содержанию и составу заявки</w:t>
            </w:r>
          </w:p>
        </w:tc>
        <w:tc>
          <w:tcPr>
            <w:tcW w:w="6038" w:type="dxa"/>
          </w:tcPr>
          <w:p w:rsidR="00B15937" w:rsidRPr="00B65242" w:rsidRDefault="00B15937" w:rsidP="00343D85">
            <w:pPr>
              <w:jc w:val="both"/>
              <w:rPr>
                <w:b/>
                <w:sz w:val="24"/>
                <w:szCs w:val="24"/>
              </w:rPr>
            </w:pPr>
            <w:r w:rsidRPr="00B65242">
              <w:rPr>
                <w:b/>
                <w:sz w:val="24"/>
                <w:szCs w:val="24"/>
              </w:rPr>
              <w:t xml:space="preserve">1 часть заявки:        </w:t>
            </w:r>
          </w:p>
          <w:p w:rsidR="00B15937" w:rsidRPr="00E71480" w:rsidRDefault="00B15937" w:rsidP="00343D85">
            <w:pPr>
              <w:ind w:left="30" w:right="30"/>
              <w:jc w:val="both"/>
              <w:rPr>
                <w:color w:val="000000"/>
                <w:sz w:val="24"/>
                <w:szCs w:val="24"/>
              </w:rPr>
            </w:pPr>
            <w:bookmarkStart w:id="1" w:name="sub_4108412"/>
            <w:r w:rsidRPr="00E71480">
              <w:rPr>
                <w:color w:val="000000"/>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bookmarkEnd w:id="1"/>
          <w:p w:rsidR="00B15937" w:rsidRPr="00B65242" w:rsidRDefault="00B15937" w:rsidP="00343D85">
            <w:pPr>
              <w:jc w:val="both"/>
              <w:rPr>
                <w:sz w:val="24"/>
                <w:szCs w:val="24"/>
              </w:rPr>
            </w:pPr>
            <w:r w:rsidRPr="00B65242">
              <w:rPr>
                <w:b/>
                <w:sz w:val="24"/>
                <w:szCs w:val="24"/>
              </w:rPr>
              <w:t xml:space="preserve">2 часть заявки: </w:t>
            </w:r>
          </w:p>
          <w:p w:rsidR="00B15937" w:rsidRPr="00846521" w:rsidRDefault="00B15937" w:rsidP="00846521">
            <w:pPr>
              <w:autoSpaceDE w:val="0"/>
              <w:autoSpaceDN w:val="0"/>
              <w:adjustRightInd w:val="0"/>
              <w:jc w:val="both"/>
              <w:rPr>
                <w:color w:val="000000"/>
                <w:sz w:val="24"/>
                <w:szCs w:val="24"/>
              </w:rPr>
            </w:pPr>
            <w:r w:rsidRPr="00E71480">
              <w:rPr>
                <w:color w:val="000000"/>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15937" w:rsidRDefault="00B15937" w:rsidP="00343D85">
            <w:pPr>
              <w:tabs>
                <w:tab w:val="left" w:pos="-293"/>
              </w:tabs>
              <w:autoSpaceDE w:val="0"/>
              <w:autoSpaceDN w:val="0"/>
              <w:adjustRightInd w:val="0"/>
              <w:jc w:val="both"/>
              <w:rPr>
                <w:color w:val="000000"/>
                <w:sz w:val="24"/>
                <w:szCs w:val="24"/>
              </w:rPr>
            </w:pPr>
            <w:r>
              <w:rPr>
                <w:rFonts w:cs="Arial"/>
                <w:sz w:val="24"/>
                <w:szCs w:val="24"/>
              </w:rPr>
              <w:t>2</w:t>
            </w:r>
            <w:r w:rsidRPr="003E634C">
              <w:rPr>
                <w:rFonts w:cs="Arial"/>
                <w:sz w:val="24"/>
                <w:szCs w:val="24"/>
              </w:rPr>
              <w:t xml:space="preserve">) </w:t>
            </w:r>
            <w:r w:rsidRPr="00E71480">
              <w:rPr>
                <w:color w:val="000000"/>
                <w:sz w:val="24"/>
                <w:szCs w:val="24"/>
              </w:rPr>
              <w:t xml:space="preserve">декларация о соответствии участника такого аукциона требованиям, установленным пунктами 3 - 9 части 1 статьи 31 настоящего Федерального закона </w:t>
            </w:r>
            <w:r w:rsidRPr="00E71480">
              <w:rPr>
                <w:b/>
                <w:bCs/>
                <w:color w:val="000000"/>
                <w:sz w:val="24"/>
                <w:szCs w:val="24"/>
                <w:u w:val="single" w:color="000000"/>
              </w:rPr>
              <w:t>(указанная декларация предоставляется с использованием программно-аппаратных средств электронной площадки)</w:t>
            </w:r>
            <w:r w:rsidRPr="00E71480">
              <w:rPr>
                <w:color w:val="000000"/>
                <w:sz w:val="24"/>
                <w:szCs w:val="24"/>
              </w:rPr>
              <w:t>;</w:t>
            </w:r>
          </w:p>
          <w:p w:rsidR="00B15937" w:rsidRDefault="00B15937" w:rsidP="00343D85">
            <w:pPr>
              <w:tabs>
                <w:tab w:val="left" w:pos="-293"/>
              </w:tabs>
              <w:autoSpaceDE w:val="0"/>
              <w:autoSpaceDN w:val="0"/>
              <w:adjustRightInd w:val="0"/>
              <w:jc w:val="both"/>
              <w:rPr>
                <w:b/>
                <w:bCs/>
                <w:color w:val="000000"/>
                <w:sz w:val="24"/>
                <w:szCs w:val="24"/>
                <w:u w:val="single" w:color="000000"/>
              </w:rPr>
            </w:pPr>
            <w:r>
              <w:rPr>
                <w:sz w:val="24"/>
                <w:szCs w:val="24"/>
              </w:rPr>
              <w:t xml:space="preserve">3) </w:t>
            </w:r>
            <w:r w:rsidRPr="0090592D">
              <w:rPr>
                <w:color w:val="000000"/>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4" w:history="1">
              <w:r w:rsidRPr="0090592D">
                <w:rPr>
                  <w:rStyle w:val="ab"/>
                  <w:sz w:val="24"/>
                  <w:szCs w:val="24"/>
                </w:rPr>
                <w:t>частью 3 статьи 30</w:t>
              </w:r>
            </w:hyperlink>
            <w:r w:rsidRPr="0090592D">
              <w:rPr>
                <w:color w:val="000000"/>
                <w:sz w:val="24"/>
                <w:szCs w:val="24"/>
              </w:rPr>
              <w:t xml:space="preserve"> настоящего Федерального закона.</w:t>
            </w:r>
          </w:p>
          <w:p w:rsidR="00B15937" w:rsidRDefault="00B15937" w:rsidP="00343D85">
            <w:pPr>
              <w:tabs>
                <w:tab w:val="left" w:pos="-293"/>
              </w:tabs>
              <w:autoSpaceDE w:val="0"/>
              <w:autoSpaceDN w:val="0"/>
              <w:adjustRightInd w:val="0"/>
              <w:jc w:val="both"/>
              <w:rPr>
                <w:sz w:val="24"/>
                <w:szCs w:val="24"/>
              </w:rPr>
            </w:pPr>
            <w:r>
              <w:rPr>
                <w:b/>
                <w:bCs/>
                <w:color w:val="000000"/>
                <w:sz w:val="24"/>
                <w:szCs w:val="24"/>
                <w:u w:val="single" w:color="000000"/>
              </w:rPr>
              <w:t>(указанная декларация предоставляется с использованием программно-аппаратных средств электронной площадки)</w:t>
            </w:r>
            <w:r>
              <w:rPr>
                <w:sz w:val="24"/>
                <w:szCs w:val="24"/>
              </w:rPr>
              <w:t>.</w:t>
            </w:r>
          </w:p>
          <w:p w:rsidR="00B15937" w:rsidRPr="00E408B2" w:rsidRDefault="00B15937" w:rsidP="00343D85">
            <w:pPr>
              <w:tabs>
                <w:tab w:val="left" w:pos="-293"/>
              </w:tabs>
              <w:autoSpaceDE w:val="0"/>
              <w:autoSpaceDN w:val="0"/>
              <w:adjustRightInd w:val="0"/>
              <w:jc w:val="both"/>
              <w:rPr>
                <w:sz w:val="24"/>
                <w:szCs w:val="24"/>
              </w:rPr>
            </w:pPr>
            <w:r>
              <w:rPr>
                <w:rFonts w:cs="Arial"/>
                <w:sz w:val="24"/>
                <w:szCs w:val="24"/>
              </w:rPr>
              <w:t>4</w:t>
            </w:r>
            <w:r w:rsidRPr="003E634C">
              <w:rPr>
                <w:rFonts w:cs="Arial"/>
                <w:sz w:val="24"/>
                <w:szCs w:val="24"/>
              </w:rPr>
              <w:t xml:space="preserve">) </w:t>
            </w:r>
            <w:r w:rsidRPr="00990979">
              <w:rPr>
                <w:color w:val="000000"/>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990979">
              <w:rPr>
                <w:sz w:val="24"/>
                <w:szCs w:val="24"/>
              </w:rPr>
              <w:t>.</w:t>
            </w:r>
          </w:p>
          <w:p w:rsidR="00B15937" w:rsidRPr="00E408B2" w:rsidRDefault="00B15937" w:rsidP="00343D85">
            <w:pPr>
              <w:jc w:val="both"/>
              <w:rPr>
                <w:sz w:val="24"/>
                <w:szCs w:val="24"/>
              </w:rPr>
            </w:pPr>
            <w:r w:rsidRPr="00E408B2">
              <w:rPr>
                <w:sz w:val="24"/>
                <w:szCs w:val="24"/>
              </w:rPr>
              <w:t xml:space="preserve">Непредставление необходимых документов в составе заявки, наличие в таких документах недостоверных сведений об Участнике размещения заказа или об </w:t>
            </w:r>
            <w:r w:rsidRPr="00E408B2">
              <w:rPr>
                <w:sz w:val="24"/>
                <w:szCs w:val="24"/>
              </w:rPr>
              <w:lastRenderedPageBreak/>
              <w:t>услугах (товарах) на оказание (поставку) которых размещается заказ, является риском Участника размещения заказа, подавшего такую заявку, и является основанием для не допуска Участника размещения заказа к участию в аукционе.</w:t>
            </w:r>
          </w:p>
          <w:p w:rsidR="00B15937" w:rsidRDefault="00B15937" w:rsidP="00343D85">
            <w:pPr>
              <w:ind w:firstLine="257"/>
              <w:jc w:val="both"/>
              <w:rPr>
                <w:sz w:val="24"/>
                <w:szCs w:val="24"/>
              </w:rPr>
            </w:pPr>
            <w:r w:rsidRPr="00E408B2">
              <w:rPr>
                <w:sz w:val="24"/>
                <w:szCs w:val="24"/>
              </w:rPr>
              <w:t>В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может быть отстранен Заказчиком от участия в аукционе на любом этапе его проведения вплоть до заключения муниципального контракта.</w:t>
            </w:r>
          </w:p>
          <w:p w:rsidR="00B15937" w:rsidRPr="006A7AD1" w:rsidRDefault="00B15937" w:rsidP="00343D85">
            <w:pPr>
              <w:tabs>
                <w:tab w:val="left" w:pos="-293"/>
              </w:tabs>
              <w:autoSpaceDE w:val="0"/>
              <w:autoSpaceDN w:val="0"/>
              <w:adjustRightInd w:val="0"/>
              <w:jc w:val="both"/>
              <w:rPr>
                <w:rFonts w:cs="Arial"/>
                <w:sz w:val="24"/>
                <w:szCs w:val="24"/>
              </w:rPr>
            </w:pPr>
            <w:r w:rsidRPr="00990979">
              <w:rPr>
                <w:color w:val="000000"/>
                <w:sz w:val="24"/>
                <w:szCs w:val="24"/>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tc>
      </w:tr>
      <w:tr w:rsidR="00B15937" w:rsidRPr="00B65242" w:rsidTr="00D931A4">
        <w:trPr>
          <w:trHeight w:val="69"/>
        </w:trPr>
        <w:tc>
          <w:tcPr>
            <w:tcW w:w="0" w:type="auto"/>
          </w:tcPr>
          <w:p w:rsidR="00B15937" w:rsidRPr="00B65242" w:rsidRDefault="00B15937" w:rsidP="00047616">
            <w:pPr>
              <w:jc w:val="both"/>
              <w:rPr>
                <w:sz w:val="24"/>
                <w:szCs w:val="24"/>
              </w:rPr>
            </w:pPr>
            <w:r>
              <w:rPr>
                <w:sz w:val="24"/>
                <w:szCs w:val="24"/>
              </w:rPr>
              <w:lastRenderedPageBreak/>
              <w:t>30</w:t>
            </w:r>
          </w:p>
        </w:tc>
        <w:tc>
          <w:tcPr>
            <w:tcW w:w="3013" w:type="dxa"/>
          </w:tcPr>
          <w:p w:rsidR="00B15937" w:rsidRPr="00B65242" w:rsidRDefault="00B15937" w:rsidP="00B41BE2">
            <w:pPr>
              <w:jc w:val="both"/>
              <w:rPr>
                <w:sz w:val="24"/>
                <w:szCs w:val="24"/>
              </w:rPr>
            </w:pPr>
            <w:r w:rsidRPr="00B65242">
              <w:rPr>
                <w:sz w:val="24"/>
                <w:szCs w:val="24"/>
              </w:rPr>
              <w:t xml:space="preserve">Дата и время окончания срока подачи заявок на участие в открытом аукционе в электронной форме: </w:t>
            </w:r>
          </w:p>
        </w:tc>
        <w:tc>
          <w:tcPr>
            <w:tcW w:w="6038" w:type="dxa"/>
          </w:tcPr>
          <w:p w:rsidR="00B15937" w:rsidRPr="00E408B2" w:rsidRDefault="00B17A48" w:rsidP="00CA5A93">
            <w:pPr>
              <w:jc w:val="both"/>
              <w:rPr>
                <w:sz w:val="24"/>
                <w:szCs w:val="24"/>
              </w:rPr>
            </w:pPr>
            <w:r>
              <w:rPr>
                <w:b/>
                <w:sz w:val="24"/>
                <w:szCs w:val="24"/>
              </w:rPr>
              <w:t>15</w:t>
            </w:r>
            <w:r w:rsidR="00CA5A93">
              <w:rPr>
                <w:b/>
                <w:sz w:val="24"/>
                <w:szCs w:val="24"/>
              </w:rPr>
              <w:t>апреля</w:t>
            </w:r>
            <w:r w:rsidR="004242D9">
              <w:rPr>
                <w:b/>
                <w:sz w:val="24"/>
                <w:szCs w:val="24"/>
              </w:rPr>
              <w:t xml:space="preserve"> 2021 г.</w:t>
            </w:r>
            <w:r w:rsidR="00B15937">
              <w:rPr>
                <w:b/>
                <w:sz w:val="24"/>
                <w:szCs w:val="24"/>
              </w:rPr>
              <w:t>21</w:t>
            </w:r>
            <w:r w:rsidR="00B15937" w:rsidRPr="00E408B2">
              <w:rPr>
                <w:b/>
                <w:sz w:val="24"/>
                <w:szCs w:val="24"/>
              </w:rPr>
              <w:t xml:space="preserve"> ч. 00 мин.</w:t>
            </w:r>
            <w:r w:rsidR="00B15937" w:rsidRPr="00E408B2">
              <w:rPr>
                <w:sz w:val="24"/>
                <w:szCs w:val="24"/>
              </w:rPr>
              <w:t xml:space="preserve"> (время местное)</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31</w:t>
            </w:r>
          </w:p>
        </w:tc>
        <w:tc>
          <w:tcPr>
            <w:tcW w:w="3013" w:type="dxa"/>
          </w:tcPr>
          <w:p w:rsidR="00B15937" w:rsidRPr="00B65242" w:rsidRDefault="00B15937" w:rsidP="00B41BE2">
            <w:pPr>
              <w:jc w:val="both"/>
              <w:rPr>
                <w:sz w:val="24"/>
                <w:szCs w:val="24"/>
              </w:rPr>
            </w:pPr>
            <w:r w:rsidRPr="00B65242">
              <w:rPr>
                <w:sz w:val="24"/>
                <w:szCs w:val="24"/>
              </w:rPr>
              <w:t>Дата окончания срока рассмотрения заявок (первых частей) на участие в электронном аукционе:</w:t>
            </w:r>
          </w:p>
        </w:tc>
        <w:tc>
          <w:tcPr>
            <w:tcW w:w="6038" w:type="dxa"/>
          </w:tcPr>
          <w:p w:rsidR="00B15937" w:rsidRPr="002C506A" w:rsidRDefault="00B17A48" w:rsidP="00343D85">
            <w:pPr>
              <w:jc w:val="both"/>
              <w:rPr>
                <w:b/>
                <w:sz w:val="24"/>
                <w:szCs w:val="24"/>
              </w:rPr>
            </w:pPr>
            <w:r>
              <w:rPr>
                <w:b/>
                <w:sz w:val="24"/>
                <w:szCs w:val="24"/>
              </w:rPr>
              <w:t>16</w:t>
            </w:r>
            <w:r w:rsidR="00CA5A93">
              <w:rPr>
                <w:b/>
                <w:sz w:val="24"/>
                <w:szCs w:val="24"/>
              </w:rPr>
              <w:t>апреля</w:t>
            </w:r>
            <w:r w:rsidR="004242D9">
              <w:rPr>
                <w:b/>
                <w:sz w:val="24"/>
                <w:szCs w:val="24"/>
              </w:rPr>
              <w:t xml:space="preserve"> 2021 г.</w:t>
            </w:r>
          </w:p>
          <w:p w:rsidR="00B15937" w:rsidRPr="007D1271" w:rsidRDefault="00B15937" w:rsidP="00343D85">
            <w:pPr>
              <w:jc w:val="both"/>
              <w:rPr>
                <w:b/>
                <w:sz w:val="24"/>
                <w:szCs w:val="24"/>
                <w:highlight w:val="yellow"/>
              </w:rPr>
            </w:pPr>
            <w:r w:rsidRPr="00906619">
              <w:rPr>
                <w:sz w:val="24"/>
                <w:szCs w:val="24"/>
                <w:lang w:eastAsia="en-U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32</w:t>
            </w:r>
          </w:p>
        </w:tc>
        <w:tc>
          <w:tcPr>
            <w:tcW w:w="3013" w:type="dxa"/>
          </w:tcPr>
          <w:p w:rsidR="00B15937" w:rsidRPr="00B65242" w:rsidRDefault="00B15937" w:rsidP="00B41BE2">
            <w:pPr>
              <w:jc w:val="both"/>
              <w:rPr>
                <w:sz w:val="24"/>
                <w:szCs w:val="24"/>
              </w:rPr>
            </w:pPr>
            <w:r w:rsidRPr="00B65242">
              <w:rPr>
                <w:sz w:val="24"/>
                <w:szCs w:val="24"/>
              </w:rPr>
              <w:t>Дата проведения аукциона:</w:t>
            </w:r>
          </w:p>
        </w:tc>
        <w:tc>
          <w:tcPr>
            <w:tcW w:w="6038" w:type="dxa"/>
          </w:tcPr>
          <w:p w:rsidR="00B15937" w:rsidRPr="001A161E" w:rsidRDefault="00B17A48" w:rsidP="00EA71C8">
            <w:pPr>
              <w:jc w:val="both"/>
              <w:rPr>
                <w:b/>
                <w:sz w:val="24"/>
                <w:szCs w:val="24"/>
              </w:rPr>
            </w:pPr>
            <w:r>
              <w:rPr>
                <w:b/>
                <w:sz w:val="24"/>
                <w:szCs w:val="24"/>
              </w:rPr>
              <w:t>19</w:t>
            </w:r>
            <w:r w:rsidR="00CA5A93">
              <w:rPr>
                <w:b/>
                <w:sz w:val="24"/>
                <w:szCs w:val="24"/>
              </w:rPr>
              <w:t>апреля</w:t>
            </w:r>
            <w:r w:rsidR="004242D9">
              <w:rPr>
                <w:b/>
                <w:sz w:val="24"/>
                <w:szCs w:val="24"/>
              </w:rPr>
              <w:t xml:space="preserve"> 2021 г.</w:t>
            </w:r>
          </w:p>
          <w:p w:rsidR="00B15937" w:rsidRPr="00923A0C" w:rsidRDefault="00B15937" w:rsidP="00CA5A93">
            <w:pPr>
              <w:jc w:val="both"/>
              <w:rPr>
                <w:i/>
                <w:sz w:val="24"/>
              </w:rPr>
            </w:pPr>
            <w:r w:rsidRPr="00843E76">
              <w:rPr>
                <w:i/>
                <w:sz w:val="24"/>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33</w:t>
            </w:r>
          </w:p>
        </w:tc>
        <w:tc>
          <w:tcPr>
            <w:tcW w:w="3013" w:type="dxa"/>
          </w:tcPr>
          <w:p w:rsidR="00B15937" w:rsidRPr="00B65242" w:rsidRDefault="00B15937" w:rsidP="00B41BE2">
            <w:pPr>
              <w:jc w:val="both"/>
              <w:rPr>
                <w:sz w:val="24"/>
                <w:szCs w:val="24"/>
              </w:rPr>
            </w:pPr>
            <w:r w:rsidRPr="00B65242">
              <w:rPr>
                <w:sz w:val="24"/>
                <w:szCs w:val="24"/>
              </w:rPr>
              <w:t>Срок рассмотрения вторых частей заявок на участие в аукционе в электронной форме:</w:t>
            </w:r>
          </w:p>
        </w:tc>
        <w:tc>
          <w:tcPr>
            <w:tcW w:w="6038" w:type="dxa"/>
          </w:tcPr>
          <w:p w:rsidR="00B15937" w:rsidRPr="000E1030" w:rsidRDefault="00B15937" w:rsidP="008939D9">
            <w:pPr>
              <w:jc w:val="both"/>
              <w:rPr>
                <w:sz w:val="24"/>
                <w:szCs w:val="24"/>
                <w:highlight w:val="yellow"/>
              </w:rPr>
            </w:pPr>
            <w:r w:rsidRPr="000E1030">
              <w:rPr>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34</w:t>
            </w:r>
          </w:p>
        </w:tc>
        <w:tc>
          <w:tcPr>
            <w:tcW w:w="3013" w:type="dxa"/>
          </w:tcPr>
          <w:p w:rsidR="00B15937" w:rsidRPr="00B65242" w:rsidRDefault="00B15937" w:rsidP="00B41BE2">
            <w:pPr>
              <w:jc w:val="both"/>
              <w:rPr>
                <w:sz w:val="24"/>
                <w:szCs w:val="24"/>
              </w:rPr>
            </w:pPr>
            <w:r w:rsidRPr="00B65242">
              <w:rPr>
                <w:sz w:val="24"/>
                <w:szCs w:val="24"/>
              </w:rPr>
              <w:t>Участник закупки не допускается к участию в аукционе в электронной форме в случае:</w:t>
            </w:r>
          </w:p>
        </w:tc>
        <w:tc>
          <w:tcPr>
            <w:tcW w:w="6038" w:type="dxa"/>
          </w:tcPr>
          <w:p w:rsidR="00B15937" w:rsidRPr="000E1030" w:rsidRDefault="00B15937" w:rsidP="008939D9">
            <w:pPr>
              <w:jc w:val="both"/>
              <w:rPr>
                <w:sz w:val="24"/>
                <w:szCs w:val="24"/>
              </w:rPr>
            </w:pPr>
            <w:r w:rsidRPr="000E1030">
              <w:rPr>
                <w:sz w:val="24"/>
                <w:szCs w:val="24"/>
              </w:rPr>
              <w:t>1) не</w:t>
            </w:r>
            <w:r w:rsidR="00EC4C6B">
              <w:rPr>
                <w:sz w:val="24"/>
                <w:szCs w:val="24"/>
              </w:rPr>
              <w:t xml:space="preserve"> </w:t>
            </w:r>
            <w:r w:rsidRPr="000E1030">
              <w:rPr>
                <w:sz w:val="24"/>
                <w:szCs w:val="24"/>
              </w:rPr>
              <w:t>предоставления информации, предусмотренной частью 3 статьи 66 Федерального закона № 44-ФЗ, или предоставления недостоверной информации;</w:t>
            </w:r>
          </w:p>
          <w:p w:rsidR="00B15937" w:rsidRPr="000E1030" w:rsidRDefault="00B15937" w:rsidP="008939D9">
            <w:pPr>
              <w:jc w:val="both"/>
              <w:rPr>
                <w:sz w:val="24"/>
                <w:szCs w:val="24"/>
              </w:rPr>
            </w:pPr>
            <w:r w:rsidRPr="000E1030">
              <w:rPr>
                <w:sz w:val="24"/>
                <w:szCs w:val="24"/>
              </w:rPr>
              <w:t>2) несоответствия информации, предусмотренной частью 3 статьи 66 Федерального закона № 44-ФЗ, требованиям документациио таком аукционе.</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35</w:t>
            </w:r>
          </w:p>
        </w:tc>
        <w:tc>
          <w:tcPr>
            <w:tcW w:w="3013" w:type="dxa"/>
          </w:tcPr>
          <w:p w:rsidR="00B15937" w:rsidRPr="00B65242" w:rsidRDefault="00B15937" w:rsidP="00B41BE2">
            <w:pPr>
              <w:jc w:val="both"/>
              <w:rPr>
                <w:sz w:val="24"/>
                <w:szCs w:val="24"/>
              </w:rPr>
            </w:pPr>
            <w:r w:rsidRPr="00B65242">
              <w:rPr>
                <w:sz w:val="24"/>
                <w:szCs w:val="24"/>
              </w:rPr>
              <w:t>Процедура проведения аукциона в электронной форме и шаг аукциона:</w:t>
            </w:r>
          </w:p>
        </w:tc>
        <w:tc>
          <w:tcPr>
            <w:tcW w:w="6038" w:type="dxa"/>
          </w:tcPr>
          <w:p w:rsidR="00B15937" w:rsidRPr="00A62D95" w:rsidRDefault="00B15937" w:rsidP="00EA71C8">
            <w:pPr>
              <w:autoSpaceDE w:val="0"/>
              <w:autoSpaceDN w:val="0"/>
              <w:adjustRightInd w:val="0"/>
              <w:ind w:firstLine="540"/>
              <w:jc w:val="both"/>
              <w:rPr>
                <w:color w:val="000000"/>
                <w:sz w:val="24"/>
                <w:szCs w:val="24"/>
              </w:rPr>
            </w:pPr>
            <w:r w:rsidRPr="00A62D95">
              <w:rPr>
                <w:color w:val="000000"/>
                <w:sz w:val="24"/>
                <w:szCs w:val="24"/>
              </w:rPr>
              <w:t xml:space="preserve">1. </w:t>
            </w:r>
            <w:r w:rsidRPr="00A62D95">
              <w:rPr>
                <w:sz w:val="24"/>
                <w:szCs w:val="24"/>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 xml:space="preserve">2. Электронный аукцион проводится путем снижения начальной (максимальной) цены контракта, указанной в извещении о проведении электронного аукциона. </w:t>
            </w:r>
          </w:p>
          <w:p w:rsidR="00B15937" w:rsidRPr="00A62D95" w:rsidRDefault="00B15937" w:rsidP="00EA71C8">
            <w:pPr>
              <w:autoSpaceDE w:val="0"/>
              <w:autoSpaceDN w:val="0"/>
              <w:adjustRightInd w:val="0"/>
              <w:ind w:firstLine="742"/>
              <w:jc w:val="both"/>
              <w:rPr>
                <w:color w:val="000000" w:themeColor="text1"/>
                <w:sz w:val="24"/>
                <w:szCs w:val="24"/>
              </w:rPr>
            </w:pPr>
            <w:r w:rsidRPr="00A62D95">
              <w:rPr>
                <w:color w:val="000000" w:themeColor="text1"/>
                <w:sz w:val="24"/>
                <w:szCs w:val="24"/>
              </w:rPr>
              <w:t xml:space="preserve">Днем проведения электронного аукциона является рабочий день, следующий за датой окончания </w:t>
            </w:r>
            <w:r w:rsidRPr="00A62D95">
              <w:rPr>
                <w:color w:val="000000" w:themeColor="text1"/>
                <w:sz w:val="24"/>
                <w:szCs w:val="24"/>
              </w:rPr>
              <w:lastRenderedPageBreak/>
              <w:t xml:space="preserve">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35" w:history="1">
              <w:r w:rsidRPr="00A62D95">
                <w:rPr>
                  <w:color w:val="000000" w:themeColor="text1"/>
                  <w:sz w:val="24"/>
                  <w:szCs w:val="24"/>
                </w:rPr>
                <w:t>пунктом 8 части 1 статьи 33</w:t>
              </w:r>
            </w:hyperlink>
            <w:r w:rsidRPr="00A62D95">
              <w:rPr>
                <w:color w:val="000000" w:themeColor="text1"/>
                <w:sz w:val="24"/>
                <w:szCs w:val="24"/>
              </w:rPr>
              <w:t xml:space="preserve">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B15937" w:rsidRPr="00A62D95" w:rsidRDefault="00B15937" w:rsidP="00EA71C8">
            <w:pPr>
              <w:autoSpaceDE w:val="0"/>
              <w:autoSpaceDN w:val="0"/>
              <w:adjustRightInd w:val="0"/>
              <w:ind w:firstLine="742"/>
              <w:jc w:val="both"/>
              <w:rPr>
                <w:rFonts w:eastAsiaTheme="minorHAnsi"/>
                <w:sz w:val="24"/>
                <w:szCs w:val="24"/>
                <w:lang w:eastAsia="en-US"/>
              </w:rPr>
            </w:pPr>
            <w:r w:rsidRPr="00A62D95">
              <w:rPr>
                <w:color w:val="000000"/>
                <w:sz w:val="24"/>
                <w:szCs w:val="24"/>
              </w:rPr>
              <w:t>3</w:t>
            </w:r>
            <w:r w:rsidRPr="00A62D95">
              <w:rPr>
                <w:color w:val="000000" w:themeColor="text1"/>
                <w:sz w:val="24"/>
                <w:szCs w:val="24"/>
              </w:rPr>
              <w:t xml:space="preserve">. </w:t>
            </w:r>
            <w:r w:rsidRPr="00A62D95">
              <w:rPr>
                <w:rFonts w:eastAsiaTheme="minorHAnsi"/>
                <w:color w:val="000000" w:themeColor="text1"/>
                <w:sz w:val="24"/>
                <w:szCs w:val="24"/>
                <w:lang w:eastAsia="en-US"/>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15937" w:rsidRPr="00A62D95" w:rsidRDefault="00B15937" w:rsidP="00EA71C8">
            <w:pPr>
              <w:autoSpaceDE w:val="0"/>
              <w:autoSpaceDN w:val="0"/>
              <w:adjustRightInd w:val="0"/>
              <w:ind w:firstLine="742"/>
              <w:jc w:val="both"/>
              <w:rPr>
                <w:rFonts w:eastAsiaTheme="minorHAnsi"/>
                <w:color w:val="000000" w:themeColor="text1"/>
                <w:sz w:val="24"/>
                <w:szCs w:val="24"/>
                <w:lang w:eastAsia="en-US"/>
              </w:rPr>
            </w:pPr>
            <w:r w:rsidRPr="00A62D95">
              <w:rPr>
                <w:rFonts w:eastAsiaTheme="minorHAnsi"/>
                <w:color w:val="000000" w:themeColor="text1"/>
                <w:sz w:val="24"/>
                <w:szCs w:val="24"/>
                <w:lang w:eastAsia="en-US"/>
              </w:rPr>
              <w:t>4. В случае, если в соответствии с</w:t>
            </w:r>
            <w:r w:rsidRPr="00A62D95">
              <w:rPr>
                <w:color w:val="000000" w:themeColor="text1"/>
                <w:sz w:val="24"/>
                <w:szCs w:val="24"/>
              </w:rPr>
              <w:t xml:space="preserve"> Законом 44-ФЗ</w:t>
            </w:r>
            <w:r w:rsidRPr="00A62D95">
              <w:rPr>
                <w:rFonts w:eastAsiaTheme="minorHAnsi"/>
                <w:color w:val="000000" w:themeColor="text1"/>
                <w:sz w:val="24"/>
                <w:szCs w:val="24"/>
                <w:lang w:eastAsia="en-US"/>
              </w:rPr>
              <w:t xml:space="preserve">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 66 </w:t>
            </w:r>
            <w:r w:rsidRPr="00A62D95">
              <w:rPr>
                <w:color w:val="000000" w:themeColor="text1"/>
                <w:sz w:val="24"/>
                <w:szCs w:val="24"/>
              </w:rPr>
              <w:t>Закона 44-ФЗ.</w:t>
            </w:r>
          </w:p>
          <w:p w:rsidR="00B15937" w:rsidRPr="00A62D95" w:rsidRDefault="00B15937" w:rsidP="00EA71C8">
            <w:pPr>
              <w:autoSpaceDE w:val="0"/>
              <w:autoSpaceDN w:val="0"/>
              <w:adjustRightInd w:val="0"/>
              <w:ind w:firstLine="742"/>
              <w:jc w:val="both"/>
              <w:rPr>
                <w:color w:val="000000"/>
                <w:sz w:val="24"/>
                <w:szCs w:val="24"/>
              </w:rPr>
            </w:pPr>
            <w:bookmarkStart w:id="2" w:name="Par6"/>
            <w:bookmarkEnd w:id="2"/>
            <w:r w:rsidRPr="00A62D95">
              <w:rPr>
                <w:color w:val="000000"/>
                <w:sz w:val="24"/>
                <w:szCs w:val="24"/>
              </w:rPr>
              <w:t>4.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5. При проведении электронного аукциона любой его участник также вправе подать предложение о цене контракта независимо от "шага аукциона"</w:t>
            </w:r>
            <w:bookmarkStart w:id="3" w:name="Par8"/>
            <w:bookmarkEnd w:id="3"/>
            <w:r w:rsidRPr="00A62D95">
              <w:rPr>
                <w:color w:val="000000"/>
                <w:sz w:val="24"/>
                <w:szCs w:val="24"/>
              </w:rPr>
              <w:t xml:space="preserve"> с учетом следующих требований:</w:t>
            </w:r>
          </w:p>
          <w:p w:rsidR="00B15937" w:rsidRPr="00A62D95" w:rsidRDefault="00B15937" w:rsidP="00EA71C8">
            <w:pPr>
              <w:autoSpaceDE w:val="0"/>
              <w:autoSpaceDN w:val="0"/>
              <w:adjustRightInd w:val="0"/>
              <w:ind w:firstLine="742"/>
              <w:jc w:val="both"/>
              <w:rPr>
                <w:color w:val="000000"/>
                <w:sz w:val="24"/>
                <w:szCs w:val="24"/>
              </w:rPr>
            </w:pPr>
            <w:bookmarkStart w:id="4" w:name="Par9"/>
            <w:bookmarkEnd w:id="4"/>
            <w:r w:rsidRPr="00A62D95">
              <w:rPr>
                <w:color w:val="000000"/>
                <w:sz w:val="24"/>
                <w:szCs w:val="24"/>
              </w:rPr>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15937" w:rsidRPr="00A62D95" w:rsidRDefault="00B15937" w:rsidP="00EA71C8">
            <w:pPr>
              <w:autoSpaceDE w:val="0"/>
              <w:autoSpaceDN w:val="0"/>
              <w:adjustRightInd w:val="0"/>
              <w:ind w:firstLine="742"/>
              <w:jc w:val="both"/>
              <w:rPr>
                <w:color w:val="000000"/>
                <w:sz w:val="24"/>
                <w:szCs w:val="24"/>
              </w:rPr>
            </w:pPr>
            <w:bookmarkStart w:id="5" w:name="Par11"/>
            <w:bookmarkEnd w:id="5"/>
            <w:r w:rsidRPr="00A62D95">
              <w:rPr>
                <w:color w:val="000000"/>
                <w:sz w:val="24"/>
                <w:szCs w:val="24"/>
              </w:rPr>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15937" w:rsidRPr="00A62D95" w:rsidRDefault="00B15937" w:rsidP="00EA71C8">
            <w:pPr>
              <w:autoSpaceDE w:val="0"/>
              <w:autoSpaceDN w:val="0"/>
              <w:adjustRightInd w:val="0"/>
              <w:ind w:firstLine="742"/>
              <w:jc w:val="both"/>
              <w:rPr>
                <w:color w:val="000000"/>
                <w:sz w:val="24"/>
                <w:szCs w:val="24"/>
              </w:rPr>
            </w:pPr>
            <w:bookmarkStart w:id="6" w:name="Par13"/>
            <w:bookmarkEnd w:id="6"/>
            <w:r w:rsidRPr="00A62D95">
              <w:rPr>
                <w:color w:val="000000"/>
                <w:sz w:val="24"/>
                <w:szCs w:val="24"/>
              </w:rPr>
              <w:t xml:space="preserve">6.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w:t>
            </w:r>
            <w:r w:rsidRPr="00A62D95">
              <w:rPr>
                <w:color w:val="000000"/>
                <w:sz w:val="24"/>
                <w:szCs w:val="24"/>
              </w:rPr>
              <w:lastRenderedPageBreak/>
              <w:t>его проведение, завершается.</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 xml:space="preserve">7.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8.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 xml:space="preserve">9. 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10.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44-ФЗ о порядке проведения такого аукциона с учетом следующих особенностей:</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1) такой аукцион проводится до достижения цены контракта не более чем сто миллионов рублей;</w:t>
            </w:r>
          </w:p>
          <w:p w:rsidR="00B15937" w:rsidRPr="00A62D95" w:rsidRDefault="00B15937" w:rsidP="00EA71C8">
            <w:pPr>
              <w:autoSpaceDE w:val="0"/>
              <w:autoSpaceDN w:val="0"/>
              <w:adjustRightInd w:val="0"/>
              <w:ind w:firstLine="742"/>
              <w:jc w:val="both"/>
              <w:rPr>
                <w:rFonts w:eastAsiaTheme="minorHAnsi"/>
                <w:sz w:val="24"/>
                <w:szCs w:val="24"/>
                <w:lang w:eastAsia="en-US"/>
              </w:rPr>
            </w:pPr>
            <w:r w:rsidRPr="00A62D95">
              <w:rPr>
                <w:color w:val="000000"/>
                <w:sz w:val="24"/>
                <w:szCs w:val="24"/>
              </w:rPr>
              <w:t xml:space="preserve">2) </w:t>
            </w:r>
            <w:r w:rsidRPr="00A62D95">
              <w:rPr>
                <w:rFonts w:eastAsiaTheme="minorHAnsi"/>
                <w:sz w:val="24"/>
                <w:szCs w:val="24"/>
                <w:lang w:eastAsia="en-US"/>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15937" w:rsidRPr="00A62D95" w:rsidRDefault="00B15937" w:rsidP="00EA71C8">
            <w:pPr>
              <w:autoSpaceDE w:val="0"/>
              <w:autoSpaceDN w:val="0"/>
              <w:adjustRightInd w:val="0"/>
              <w:ind w:firstLine="742"/>
              <w:jc w:val="both"/>
              <w:rPr>
                <w:color w:val="000000"/>
                <w:sz w:val="24"/>
                <w:szCs w:val="24"/>
              </w:rPr>
            </w:pPr>
            <w:r w:rsidRPr="00A62D95">
              <w:rPr>
                <w:color w:val="000000"/>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электронного аукциона.</w:t>
            </w:r>
          </w:p>
          <w:p w:rsidR="00B15937" w:rsidRPr="00A62D95" w:rsidRDefault="00B15937" w:rsidP="00EA71C8">
            <w:pPr>
              <w:autoSpaceDE w:val="0"/>
              <w:autoSpaceDN w:val="0"/>
              <w:adjustRightInd w:val="0"/>
              <w:ind w:firstLine="742"/>
              <w:jc w:val="both"/>
              <w:rPr>
                <w:rFonts w:eastAsiaTheme="minorHAnsi"/>
                <w:color w:val="000000" w:themeColor="text1"/>
                <w:sz w:val="24"/>
                <w:szCs w:val="24"/>
                <w:lang w:eastAsia="en-US"/>
              </w:rPr>
            </w:pPr>
            <w:r w:rsidRPr="00A62D95">
              <w:rPr>
                <w:color w:val="000000" w:themeColor="text1"/>
                <w:sz w:val="24"/>
                <w:szCs w:val="24"/>
              </w:rPr>
              <w:t xml:space="preserve">4) </w:t>
            </w:r>
            <w:r w:rsidRPr="00A62D95">
              <w:rPr>
                <w:rFonts w:eastAsiaTheme="minorHAnsi"/>
                <w:color w:val="000000" w:themeColor="text1"/>
                <w:sz w:val="24"/>
                <w:szCs w:val="24"/>
                <w:lang w:eastAsia="en-US"/>
              </w:rPr>
              <w:t xml:space="preserve">"шаг аукциона" составляет до 5 процентов цены контракта, указанной в </w:t>
            </w:r>
            <w:hyperlink r:id="rId36" w:history="1">
              <w:r w:rsidRPr="00A62D95">
                <w:rPr>
                  <w:rFonts w:eastAsiaTheme="minorHAnsi"/>
                  <w:color w:val="000000" w:themeColor="text1"/>
                  <w:sz w:val="24"/>
                  <w:szCs w:val="24"/>
                  <w:lang w:eastAsia="en-US"/>
                </w:rPr>
                <w:t>пункте 1</w:t>
              </w:r>
            </w:hyperlink>
            <w:r w:rsidRPr="00A62D95">
              <w:rPr>
                <w:rFonts w:eastAsiaTheme="minorHAnsi"/>
                <w:color w:val="000000" w:themeColor="text1"/>
                <w:sz w:val="24"/>
                <w:szCs w:val="24"/>
                <w:lang w:eastAsia="en-US"/>
              </w:rPr>
              <w:t xml:space="preserve"> части 23 статьи 68 </w:t>
            </w:r>
            <w:r w:rsidRPr="00A62D95">
              <w:rPr>
                <w:color w:val="000000" w:themeColor="text1"/>
                <w:sz w:val="24"/>
                <w:szCs w:val="24"/>
              </w:rPr>
              <w:t>Закона 44-ФЗ.</w:t>
            </w:r>
          </w:p>
          <w:p w:rsidR="00B15937" w:rsidRPr="004242D9" w:rsidRDefault="00B15937" w:rsidP="004242D9">
            <w:pPr>
              <w:autoSpaceDE w:val="0"/>
              <w:autoSpaceDN w:val="0"/>
              <w:adjustRightInd w:val="0"/>
              <w:ind w:firstLine="742"/>
              <w:jc w:val="both"/>
              <w:rPr>
                <w:rFonts w:eastAsiaTheme="minorHAnsi"/>
                <w:color w:val="000000" w:themeColor="text1"/>
                <w:sz w:val="24"/>
                <w:szCs w:val="24"/>
                <w:lang w:eastAsia="en-US"/>
              </w:rPr>
            </w:pPr>
            <w:r w:rsidRPr="00A62D95">
              <w:rPr>
                <w:color w:val="000000" w:themeColor="text1"/>
                <w:sz w:val="24"/>
                <w:szCs w:val="24"/>
              </w:rPr>
              <w:t xml:space="preserve">В случае установления </w:t>
            </w:r>
            <w:r w:rsidRPr="00A62D95">
              <w:rPr>
                <w:b/>
                <w:color w:val="000000" w:themeColor="text1"/>
                <w:sz w:val="24"/>
                <w:szCs w:val="24"/>
              </w:rPr>
              <w:t>недостоверности информации</w:t>
            </w:r>
            <w:r w:rsidRPr="00A62D95">
              <w:rPr>
                <w:color w:val="000000" w:themeColor="text1"/>
                <w:sz w:val="24"/>
                <w:szCs w:val="24"/>
              </w:rPr>
              <w:t xml:space="preserve">, содержащейся в документах, представленных участником электронного аукциона в соответствии с частями 3, 5, 8.2 статьи 66 Закона 44-ФЗ, </w:t>
            </w:r>
            <w:r w:rsidRPr="00A62D95">
              <w:rPr>
                <w:b/>
                <w:color w:val="000000" w:themeColor="text1"/>
                <w:sz w:val="24"/>
                <w:szCs w:val="24"/>
              </w:rPr>
              <w:t>аукционная комиссия ОБЯЗАНА ОТСТРАНИТЬ такого участникаот участия в электронном аукционе на любом этапе его проведения.</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lastRenderedPageBreak/>
              <w:t>36</w:t>
            </w:r>
          </w:p>
        </w:tc>
        <w:tc>
          <w:tcPr>
            <w:tcW w:w="3013" w:type="dxa"/>
          </w:tcPr>
          <w:p w:rsidR="00B15937" w:rsidRPr="00B65242" w:rsidRDefault="00B15937" w:rsidP="00B41BE2">
            <w:pPr>
              <w:jc w:val="both"/>
              <w:rPr>
                <w:color w:val="FF0000"/>
                <w:sz w:val="24"/>
                <w:szCs w:val="24"/>
              </w:rPr>
            </w:pPr>
            <w:r w:rsidRPr="00B65242">
              <w:rPr>
                <w:sz w:val="24"/>
                <w:szCs w:val="24"/>
              </w:rPr>
              <w:t>Определение победителей аукциона:</w:t>
            </w:r>
          </w:p>
        </w:tc>
        <w:tc>
          <w:tcPr>
            <w:tcW w:w="6038" w:type="dxa"/>
          </w:tcPr>
          <w:p w:rsidR="00B15937" w:rsidRPr="00906619" w:rsidRDefault="00B15937" w:rsidP="00EA71C8">
            <w:pPr>
              <w:autoSpaceDE w:val="0"/>
              <w:autoSpaceDN w:val="0"/>
              <w:adjustRightInd w:val="0"/>
              <w:jc w:val="both"/>
              <w:rPr>
                <w:color w:val="000000"/>
                <w:sz w:val="24"/>
                <w:szCs w:val="24"/>
              </w:rPr>
            </w:pPr>
            <w:r w:rsidRPr="00906619">
              <w:rPr>
                <w:color w:val="000000"/>
                <w:sz w:val="24"/>
                <w:szCs w:val="24"/>
              </w:rPr>
              <w:t>1.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15937" w:rsidRPr="000E1030" w:rsidRDefault="00B15937" w:rsidP="00EA71C8">
            <w:pPr>
              <w:jc w:val="both"/>
              <w:rPr>
                <w:sz w:val="24"/>
                <w:szCs w:val="24"/>
              </w:rPr>
            </w:pPr>
            <w:r w:rsidRPr="00906619">
              <w:rPr>
                <w:color w:val="000000"/>
                <w:sz w:val="24"/>
                <w:szCs w:val="24"/>
              </w:rPr>
              <w:t xml:space="preserve">2. В случае, предусмотренном </w:t>
            </w:r>
            <w:hyperlink r:id="rId37" w:history="1">
              <w:r w:rsidRPr="00906619">
                <w:rPr>
                  <w:color w:val="000000"/>
                  <w:sz w:val="24"/>
                  <w:szCs w:val="24"/>
                </w:rPr>
                <w:t>частью 23 статьи 68</w:t>
              </w:r>
            </w:hyperlink>
            <w:r w:rsidRPr="00906619">
              <w:rPr>
                <w:color w:val="000000"/>
                <w:sz w:val="24"/>
                <w:szCs w:val="24"/>
              </w:rPr>
              <w:t xml:space="preserve">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37</w:t>
            </w:r>
          </w:p>
        </w:tc>
        <w:tc>
          <w:tcPr>
            <w:tcW w:w="3013" w:type="dxa"/>
          </w:tcPr>
          <w:p w:rsidR="00B15937" w:rsidRPr="00B65242" w:rsidRDefault="00B15937" w:rsidP="00B41BE2">
            <w:pPr>
              <w:jc w:val="both"/>
              <w:rPr>
                <w:sz w:val="24"/>
                <w:szCs w:val="24"/>
              </w:rPr>
            </w:pPr>
            <w:r w:rsidRPr="00B65242">
              <w:rPr>
                <w:sz w:val="24"/>
                <w:szCs w:val="24"/>
              </w:rPr>
              <w:t xml:space="preserve">Рассмотрение вторых </w:t>
            </w:r>
            <w:r w:rsidRPr="00B65242">
              <w:rPr>
                <w:sz w:val="24"/>
                <w:szCs w:val="24"/>
              </w:rPr>
              <w:lastRenderedPageBreak/>
              <w:t xml:space="preserve">частей заявок на участие в открытом аукционе в электронной форме: </w:t>
            </w:r>
          </w:p>
        </w:tc>
        <w:tc>
          <w:tcPr>
            <w:tcW w:w="6038" w:type="dxa"/>
          </w:tcPr>
          <w:p w:rsidR="00B15937" w:rsidRPr="00906619" w:rsidRDefault="00B15937" w:rsidP="00EA71C8">
            <w:pPr>
              <w:autoSpaceDE w:val="0"/>
              <w:autoSpaceDN w:val="0"/>
              <w:adjustRightInd w:val="0"/>
              <w:ind w:firstLine="540"/>
              <w:jc w:val="both"/>
              <w:rPr>
                <w:color w:val="000000"/>
                <w:sz w:val="24"/>
                <w:szCs w:val="24"/>
              </w:rPr>
            </w:pPr>
            <w:r w:rsidRPr="00906619">
              <w:rPr>
                <w:color w:val="000000"/>
                <w:sz w:val="24"/>
                <w:szCs w:val="24"/>
              </w:rPr>
              <w:lastRenderedPageBreak/>
              <w:t>1</w:t>
            </w:r>
            <w:r w:rsidRPr="00643E4C">
              <w:rPr>
                <w:color w:val="000000"/>
                <w:sz w:val="24"/>
                <w:szCs w:val="24"/>
              </w:rPr>
              <w:t xml:space="preserve">. </w:t>
            </w:r>
            <w:r w:rsidRPr="00643E4C">
              <w:rPr>
                <w:rFonts w:eastAsia="Calibri"/>
                <w:sz w:val="24"/>
                <w:szCs w:val="24"/>
                <w:lang w:eastAsia="en-US"/>
              </w:rPr>
              <w:t xml:space="preserve">Аукционная комиссия рассматривает вторые </w:t>
            </w:r>
            <w:r w:rsidRPr="00643E4C">
              <w:rPr>
                <w:rFonts w:eastAsia="Calibri"/>
                <w:sz w:val="24"/>
                <w:szCs w:val="24"/>
                <w:lang w:eastAsia="en-US"/>
              </w:rPr>
              <w:lastRenderedPageBreak/>
              <w:t xml:space="preserve">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38" w:history="1">
              <w:r w:rsidRPr="00643E4C">
                <w:rPr>
                  <w:rFonts w:eastAsia="Calibri"/>
                  <w:sz w:val="24"/>
                  <w:szCs w:val="24"/>
                  <w:lang w:eastAsia="en-US"/>
                </w:rPr>
                <w:t>частью 19 статьи 68</w:t>
              </w:r>
            </w:hyperlink>
            <w:r w:rsidRPr="00643E4C">
              <w:rPr>
                <w:rFonts w:eastAsia="Calibri"/>
                <w:sz w:val="24"/>
                <w:szCs w:val="24"/>
                <w:lang w:eastAsia="en-US"/>
              </w:rPr>
              <w:t xml:space="preserve"> Закона 44-ФЗ, в части соответствия их требованиям, установленным документацией о таком аукционе.</w:t>
            </w:r>
          </w:p>
          <w:p w:rsidR="00B15937" w:rsidRPr="000E1030" w:rsidRDefault="00B15937" w:rsidP="00EA71C8">
            <w:pPr>
              <w:jc w:val="both"/>
              <w:rPr>
                <w:sz w:val="24"/>
                <w:szCs w:val="24"/>
              </w:rPr>
            </w:pPr>
            <w:r w:rsidRPr="00906619">
              <w:rPr>
                <w:color w:val="000000"/>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Для принятия указанного решения аукционная комиссия рассматривает информацию о подавшем данную заявку участнике электронного аукциона, содержащуюся в реестре участников такого аукциона, получивших аккредитацию на электронной площадке.</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lastRenderedPageBreak/>
              <w:t>38</w:t>
            </w:r>
          </w:p>
        </w:tc>
        <w:tc>
          <w:tcPr>
            <w:tcW w:w="3013" w:type="dxa"/>
          </w:tcPr>
          <w:p w:rsidR="00B15937" w:rsidRPr="00B65242" w:rsidRDefault="00B15937" w:rsidP="00B41BE2">
            <w:pPr>
              <w:jc w:val="both"/>
              <w:rPr>
                <w:sz w:val="24"/>
                <w:szCs w:val="24"/>
              </w:rPr>
            </w:pPr>
            <w:r w:rsidRPr="00B65242">
              <w:rPr>
                <w:sz w:val="24"/>
                <w:szCs w:val="24"/>
              </w:rPr>
              <w:t xml:space="preserve">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p>
          <w:p w:rsidR="00B15937" w:rsidRPr="00B65242" w:rsidRDefault="00B15937" w:rsidP="00B41BE2">
            <w:pPr>
              <w:jc w:val="both"/>
              <w:rPr>
                <w:sz w:val="24"/>
                <w:szCs w:val="24"/>
              </w:rPr>
            </w:pPr>
          </w:p>
        </w:tc>
        <w:tc>
          <w:tcPr>
            <w:tcW w:w="6038" w:type="dxa"/>
          </w:tcPr>
          <w:p w:rsidR="00B15937" w:rsidRPr="009D6D95" w:rsidRDefault="00B15937" w:rsidP="00EA71C8">
            <w:pPr>
              <w:autoSpaceDE w:val="0"/>
              <w:autoSpaceDN w:val="0"/>
              <w:adjustRightInd w:val="0"/>
              <w:ind w:firstLine="601"/>
              <w:jc w:val="both"/>
              <w:rPr>
                <w:rFonts w:eastAsia="Calibri"/>
                <w:sz w:val="24"/>
                <w:szCs w:val="24"/>
                <w:lang w:eastAsia="en-US"/>
              </w:rPr>
            </w:pPr>
            <w:r w:rsidRPr="009D6D95">
              <w:rPr>
                <w:color w:val="000000"/>
                <w:sz w:val="24"/>
                <w:szCs w:val="24"/>
              </w:rPr>
              <w:t xml:space="preserve">1) </w:t>
            </w:r>
            <w:r w:rsidRPr="008E0BBF">
              <w:rPr>
                <w:rFonts w:eastAsiaTheme="minorHAnsi"/>
                <w:sz w:val="24"/>
                <w:szCs w:val="24"/>
                <w:lang w:eastAsia="en-US"/>
              </w:rPr>
              <w:t xml:space="preserve">непредставления документов и информации, которые предусмотрены </w:t>
            </w:r>
            <w:hyperlink r:id="rId39" w:history="1">
              <w:r w:rsidRPr="008E0BBF">
                <w:rPr>
                  <w:rFonts w:eastAsiaTheme="minorHAnsi"/>
                  <w:color w:val="0000FF"/>
                  <w:sz w:val="24"/>
                  <w:szCs w:val="24"/>
                  <w:lang w:eastAsia="en-US"/>
                </w:rPr>
                <w:t>частью 11 статьи 24.1</w:t>
              </w:r>
            </w:hyperlink>
            <w:r w:rsidRPr="008E0BBF">
              <w:rPr>
                <w:rFonts w:eastAsiaTheme="minorHAnsi"/>
                <w:sz w:val="24"/>
                <w:szCs w:val="24"/>
                <w:lang w:eastAsia="en-US"/>
              </w:rPr>
              <w:t xml:space="preserve">, </w:t>
            </w:r>
            <w:hyperlink r:id="rId40" w:history="1">
              <w:r w:rsidRPr="008E0BBF">
                <w:rPr>
                  <w:rFonts w:eastAsiaTheme="minorHAnsi"/>
                  <w:color w:val="0000FF"/>
                  <w:sz w:val="24"/>
                  <w:szCs w:val="24"/>
                  <w:lang w:eastAsia="en-US"/>
                </w:rPr>
                <w:t>частями 3</w:t>
              </w:r>
            </w:hyperlink>
            <w:r w:rsidRPr="008E0BBF">
              <w:rPr>
                <w:rFonts w:eastAsiaTheme="minorHAnsi"/>
                <w:sz w:val="24"/>
                <w:szCs w:val="24"/>
                <w:lang w:eastAsia="en-US"/>
              </w:rPr>
              <w:t xml:space="preserve"> или </w:t>
            </w:r>
            <w:hyperlink r:id="rId41" w:history="1">
              <w:r w:rsidRPr="008E0BBF">
                <w:rPr>
                  <w:rFonts w:eastAsiaTheme="minorHAnsi"/>
                  <w:color w:val="0000FF"/>
                  <w:sz w:val="24"/>
                  <w:szCs w:val="24"/>
                  <w:lang w:eastAsia="en-US"/>
                </w:rPr>
                <w:t>3.1</w:t>
              </w:r>
            </w:hyperlink>
            <w:r w:rsidRPr="008E0BBF">
              <w:rPr>
                <w:rFonts w:eastAsiaTheme="minorHAnsi"/>
                <w:sz w:val="24"/>
                <w:szCs w:val="24"/>
                <w:lang w:eastAsia="en-US"/>
              </w:rPr>
              <w:t xml:space="preserve">, </w:t>
            </w:r>
            <w:hyperlink r:id="rId42" w:history="1">
              <w:r w:rsidRPr="008E0BBF">
                <w:rPr>
                  <w:rFonts w:eastAsiaTheme="minorHAnsi"/>
                  <w:color w:val="0000FF"/>
                  <w:sz w:val="24"/>
                  <w:szCs w:val="24"/>
                  <w:lang w:eastAsia="en-US"/>
                </w:rPr>
                <w:t>5</w:t>
              </w:r>
            </w:hyperlink>
            <w:r w:rsidRPr="008E0BBF">
              <w:rPr>
                <w:rFonts w:eastAsiaTheme="minorHAnsi"/>
                <w:sz w:val="24"/>
                <w:szCs w:val="24"/>
                <w:lang w:eastAsia="en-US"/>
              </w:rPr>
              <w:t xml:space="preserve">, </w:t>
            </w:r>
            <w:hyperlink r:id="rId43" w:history="1">
              <w:r w:rsidRPr="008E0BBF">
                <w:rPr>
                  <w:rFonts w:eastAsiaTheme="minorHAnsi"/>
                  <w:color w:val="0000FF"/>
                  <w:sz w:val="24"/>
                  <w:szCs w:val="24"/>
                  <w:lang w:eastAsia="en-US"/>
                </w:rPr>
                <w:t>8.2 статьи 66</w:t>
              </w:r>
            </w:hyperlink>
            <w:r w:rsidRPr="008E0BBF">
              <w:rPr>
                <w:rFonts w:eastAsiaTheme="minorHAnsi"/>
                <w:sz w:val="24"/>
                <w:szCs w:val="24"/>
                <w:lang w:eastAsia="en-US"/>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Pr>
                <w:rFonts w:eastAsiaTheme="minorHAnsi"/>
                <w:sz w:val="24"/>
                <w:szCs w:val="24"/>
                <w:lang w:eastAsia="en-US"/>
              </w:rPr>
              <w:t>;</w:t>
            </w:r>
          </w:p>
          <w:p w:rsidR="00B15937" w:rsidRPr="009D6D95" w:rsidRDefault="00B15937" w:rsidP="00EA71C8">
            <w:pPr>
              <w:autoSpaceDE w:val="0"/>
              <w:autoSpaceDN w:val="0"/>
              <w:adjustRightInd w:val="0"/>
              <w:ind w:firstLine="601"/>
              <w:jc w:val="both"/>
              <w:rPr>
                <w:rFonts w:eastAsia="Calibri"/>
                <w:sz w:val="24"/>
                <w:szCs w:val="24"/>
                <w:lang w:eastAsia="en-US"/>
              </w:rPr>
            </w:pPr>
            <w:r w:rsidRPr="009D6D95">
              <w:rPr>
                <w:color w:val="000000"/>
                <w:sz w:val="24"/>
                <w:szCs w:val="24"/>
              </w:rPr>
              <w:t>2)</w:t>
            </w:r>
            <w:r w:rsidRPr="009D6D95">
              <w:rPr>
                <w:rFonts w:eastAsia="Calibri"/>
                <w:sz w:val="24"/>
                <w:szCs w:val="24"/>
                <w:lang w:eastAsia="en-US"/>
              </w:rPr>
              <w:t xml:space="preserve"> несоответствия участника такого аукциона требованиям, установленным в соответствии с </w:t>
            </w:r>
            <w:hyperlink r:id="rId44" w:history="1">
              <w:r w:rsidRPr="009D6D95">
                <w:rPr>
                  <w:rFonts w:eastAsia="Calibri"/>
                  <w:color w:val="0000FF"/>
                  <w:sz w:val="24"/>
                  <w:szCs w:val="24"/>
                  <w:lang w:eastAsia="en-US"/>
                </w:rPr>
                <w:t>частью 1</w:t>
              </w:r>
            </w:hyperlink>
            <w:r w:rsidRPr="009D6D95">
              <w:rPr>
                <w:rFonts w:eastAsia="Calibri"/>
                <w:sz w:val="24"/>
                <w:szCs w:val="24"/>
                <w:lang w:eastAsia="en-US"/>
              </w:rPr>
              <w:t xml:space="preserve">, </w:t>
            </w:r>
            <w:hyperlink r:id="rId45" w:history="1">
              <w:r w:rsidRPr="009D6D95">
                <w:rPr>
                  <w:rFonts w:eastAsia="Calibri"/>
                  <w:color w:val="0000FF"/>
                  <w:sz w:val="24"/>
                  <w:szCs w:val="24"/>
                  <w:lang w:eastAsia="en-US"/>
                </w:rPr>
                <w:t>частями 1.1</w:t>
              </w:r>
            </w:hyperlink>
            <w:r w:rsidRPr="009D6D95">
              <w:rPr>
                <w:rFonts w:eastAsia="Calibri"/>
                <w:sz w:val="24"/>
                <w:szCs w:val="24"/>
                <w:lang w:eastAsia="en-US"/>
              </w:rPr>
              <w:t xml:space="preserve">, </w:t>
            </w:r>
            <w:hyperlink r:id="rId46" w:history="1">
              <w:r w:rsidRPr="009D6D95">
                <w:rPr>
                  <w:rFonts w:eastAsia="Calibri"/>
                  <w:color w:val="0000FF"/>
                  <w:sz w:val="24"/>
                  <w:szCs w:val="24"/>
                  <w:lang w:eastAsia="en-US"/>
                </w:rPr>
                <w:t>2</w:t>
              </w:r>
            </w:hyperlink>
            <w:r w:rsidRPr="009D6D95">
              <w:rPr>
                <w:rFonts w:eastAsia="Calibri"/>
                <w:sz w:val="24"/>
                <w:szCs w:val="24"/>
                <w:lang w:eastAsia="en-US"/>
              </w:rPr>
              <w:t xml:space="preserve"> и </w:t>
            </w:r>
            <w:hyperlink r:id="rId47" w:history="1">
              <w:r w:rsidRPr="009D6D95">
                <w:rPr>
                  <w:rFonts w:eastAsia="Calibri"/>
                  <w:color w:val="0000FF"/>
                  <w:sz w:val="24"/>
                  <w:szCs w:val="24"/>
                  <w:lang w:eastAsia="en-US"/>
                </w:rPr>
                <w:t>2.1</w:t>
              </w:r>
            </w:hyperlink>
            <w:r w:rsidRPr="009D6D95">
              <w:rPr>
                <w:rFonts w:eastAsia="Calibri"/>
                <w:sz w:val="24"/>
                <w:szCs w:val="24"/>
                <w:lang w:eastAsia="en-US"/>
              </w:rPr>
              <w:t xml:space="preserve"> (при наличии таких требований) </w:t>
            </w:r>
            <w:hyperlink r:id="rId48" w:history="1">
              <w:r w:rsidRPr="009D6D95">
                <w:rPr>
                  <w:rFonts w:eastAsia="Calibri"/>
                  <w:color w:val="0000FF"/>
                  <w:sz w:val="24"/>
                  <w:szCs w:val="24"/>
                  <w:lang w:eastAsia="en-US"/>
                </w:rPr>
                <w:t>статьи 31</w:t>
              </w:r>
            </w:hyperlink>
            <w:r w:rsidRPr="00643E4C">
              <w:rPr>
                <w:rFonts w:eastAsia="Calibri"/>
                <w:sz w:val="24"/>
                <w:szCs w:val="24"/>
                <w:lang w:eastAsia="en-US"/>
              </w:rPr>
              <w:t>Закона 44-ФЗ</w:t>
            </w:r>
            <w:r w:rsidRPr="009D6D95">
              <w:rPr>
                <w:rFonts w:eastAsia="Calibri"/>
                <w:sz w:val="24"/>
                <w:szCs w:val="24"/>
                <w:lang w:eastAsia="en-US"/>
              </w:rPr>
              <w:t>;</w:t>
            </w:r>
          </w:p>
          <w:p w:rsidR="00B15937" w:rsidRPr="00906619" w:rsidRDefault="00B15937" w:rsidP="00EA71C8">
            <w:pPr>
              <w:jc w:val="both"/>
              <w:rPr>
                <w:color w:val="000000"/>
                <w:sz w:val="24"/>
                <w:szCs w:val="24"/>
              </w:rPr>
            </w:pPr>
            <w:r w:rsidRPr="009D6D95">
              <w:rPr>
                <w:color w:val="000000"/>
                <w:sz w:val="24"/>
                <w:szCs w:val="24"/>
              </w:rPr>
              <w:t>3)</w:t>
            </w:r>
            <w:r w:rsidRPr="009D6D95">
              <w:rPr>
                <w:rFonts w:eastAsia="Calibri"/>
                <w:sz w:val="24"/>
                <w:szCs w:val="24"/>
                <w:lang w:eastAsia="en-US"/>
              </w:rPr>
              <w:t xml:space="preserve"> предусмотренном нормативными правовыми актами, принятыми в соответствии со </w:t>
            </w:r>
            <w:hyperlink r:id="rId49" w:history="1">
              <w:r w:rsidRPr="009D6D95">
                <w:rPr>
                  <w:rFonts w:eastAsia="Calibri"/>
                  <w:sz w:val="24"/>
                  <w:szCs w:val="24"/>
                  <w:lang w:eastAsia="en-US"/>
                </w:rPr>
                <w:t>статьей 14</w:t>
              </w:r>
            </w:hyperlink>
            <w:r w:rsidRPr="00643E4C">
              <w:rPr>
                <w:rFonts w:eastAsia="Calibri"/>
                <w:sz w:val="24"/>
                <w:szCs w:val="24"/>
                <w:lang w:eastAsia="en-US"/>
              </w:rPr>
              <w:t>Закона 44-ФЗ</w:t>
            </w:r>
            <w:r>
              <w:rPr>
                <w:color w:val="000000"/>
                <w:sz w:val="24"/>
                <w:szCs w:val="24"/>
              </w:rPr>
              <w:t>.</w:t>
            </w:r>
          </w:p>
        </w:tc>
      </w:tr>
      <w:tr w:rsidR="00B15937" w:rsidRPr="00B65242" w:rsidTr="00D931A4">
        <w:trPr>
          <w:trHeight w:val="69"/>
        </w:trPr>
        <w:tc>
          <w:tcPr>
            <w:tcW w:w="0" w:type="auto"/>
          </w:tcPr>
          <w:p w:rsidR="00B15937" w:rsidRPr="00B65242" w:rsidRDefault="00B15937" w:rsidP="006A7AD1">
            <w:pPr>
              <w:jc w:val="both"/>
              <w:rPr>
                <w:sz w:val="24"/>
                <w:szCs w:val="24"/>
              </w:rPr>
            </w:pPr>
            <w:r>
              <w:rPr>
                <w:sz w:val="24"/>
                <w:szCs w:val="24"/>
              </w:rPr>
              <w:t>39</w:t>
            </w:r>
          </w:p>
        </w:tc>
        <w:tc>
          <w:tcPr>
            <w:tcW w:w="3013" w:type="dxa"/>
          </w:tcPr>
          <w:p w:rsidR="00B15937" w:rsidRPr="00B65242" w:rsidRDefault="00B15937" w:rsidP="00B41BE2">
            <w:pPr>
              <w:jc w:val="both"/>
              <w:rPr>
                <w:sz w:val="24"/>
                <w:szCs w:val="24"/>
              </w:rPr>
            </w:pPr>
            <w:r w:rsidRPr="00B65242">
              <w:rPr>
                <w:sz w:val="24"/>
                <w:szCs w:val="24"/>
              </w:rPr>
              <w:t>Возможность заказчика изменить количество поставляемого товара</w:t>
            </w:r>
            <w:r>
              <w:rPr>
                <w:sz w:val="24"/>
                <w:szCs w:val="24"/>
              </w:rPr>
              <w:t xml:space="preserve">, выполняемых  работ, оказанных услуг </w:t>
            </w:r>
            <w:r w:rsidRPr="00B65242">
              <w:rPr>
                <w:sz w:val="24"/>
                <w:szCs w:val="24"/>
              </w:rPr>
              <w:t xml:space="preserve"> в соответствии с п.п. «б» п. 1 части 1 статьи 95 Федерального закона № 44-ФЗ.</w:t>
            </w:r>
          </w:p>
        </w:tc>
        <w:tc>
          <w:tcPr>
            <w:tcW w:w="6038" w:type="dxa"/>
          </w:tcPr>
          <w:p w:rsidR="00B15937" w:rsidRPr="000E1030" w:rsidRDefault="00B15937" w:rsidP="008939D9">
            <w:pPr>
              <w:jc w:val="both"/>
              <w:rPr>
                <w:sz w:val="24"/>
                <w:szCs w:val="24"/>
              </w:rPr>
            </w:pPr>
            <w:r>
              <w:rPr>
                <w:sz w:val="24"/>
                <w:szCs w:val="24"/>
              </w:rPr>
              <w:t>Предусмотрена</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40</w:t>
            </w:r>
          </w:p>
        </w:tc>
        <w:tc>
          <w:tcPr>
            <w:tcW w:w="3013" w:type="dxa"/>
          </w:tcPr>
          <w:p w:rsidR="00B15937" w:rsidRPr="00B65242" w:rsidRDefault="00B15937" w:rsidP="00B41BE2">
            <w:pPr>
              <w:jc w:val="both"/>
              <w:rPr>
                <w:sz w:val="24"/>
                <w:szCs w:val="24"/>
              </w:rPr>
            </w:pPr>
            <w:r w:rsidRPr="00B65242">
              <w:rPr>
                <w:sz w:val="24"/>
                <w:szCs w:val="24"/>
              </w:rPr>
              <w:t>Условия заключения  контракта</w:t>
            </w:r>
          </w:p>
        </w:tc>
        <w:tc>
          <w:tcPr>
            <w:tcW w:w="6038" w:type="dxa"/>
          </w:tcPr>
          <w:p w:rsidR="00B15937" w:rsidRPr="000E1030" w:rsidRDefault="00B15937" w:rsidP="008939D9">
            <w:pPr>
              <w:jc w:val="both"/>
              <w:rPr>
                <w:sz w:val="24"/>
                <w:szCs w:val="24"/>
              </w:rPr>
            </w:pPr>
            <w:r w:rsidRPr="000E1030">
              <w:rPr>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победителем,либо в случае заключения контракта с иным участником электронного аукциона по цене, предложенной таким участником.</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41</w:t>
            </w:r>
          </w:p>
        </w:tc>
        <w:tc>
          <w:tcPr>
            <w:tcW w:w="3013" w:type="dxa"/>
          </w:tcPr>
          <w:p w:rsidR="00B15937" w:rsidRPr="00B65242" w:rsidRDefault="00B15937" w:rsidP="00B41BE2">
            <w:pPr>
              <w:jc w:val="both"/>
              <w:rPr>
                <w:sz w:val="24"/>
                <w:szCs w:val="24"/>
              </w:rPr>
            </w:pPr>
            <w:r w:rsidRPr="00B65242">
              <w:rPr>
                <w:bCs/>
                <w:sz w:val="24"/>
                <w:szCs w:val="24"/>
              </w:rPr>
              <w:t>Срок заключения контракта</w:t>
            </w:r>
          </w:p>
        </w:tc>
        <w:tc>
          <w:tcPr>
            <w:tcW w:w="6038" w:type="dxa"/>
          </w:tcPr>
          <w:p w:rsidR="00B15937" w:rsidRPr="000E1030" w:rsidRDefault="00B15937" w:rsidP="008939D9">
            <w:pPr>
              <w:jc w:val="both"/>
              <w:rPr>
                <w:sz w:val="24"/>
                <w:szCs w:val="24"/>
              </w:rPr>
            </w:pPr>
            <w:r w:rsidRPr="000E1030">
              <w:rPr>
                <w:sz w:val="24"/>
                <w:szCs w:val="24"/>
              </w:rPr>
              <w:t>Контракт может быть заключен не ранее чем через 10 (десять) дней со дня размещения протокола подведения итогов электронного аукциона.</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42</w:t>
            </w:r>
          </w:p>
        </w:tc>
        <w:tc>
          <w:tcPr>
            <w:tcW w:w="3013" w:type="dxa"/>
          </w:tcPr>
          <w:p w:rsidR="00B15937" w:rsidRPr="00B65242" w:rsidRDefault="00B15937" w:rsidP="00B41BE2">
            <w:pPr>
              <w:jc w:val="both"/>
              <w:rPr>
                <w:bCs/>
                <w:sz w:val="24"/>
                <w:szCs w:val="24"/>
              </w:rPr>
            </w:pPr>
            <w:r w:rsidRPr="00B65242">
              <w:rPr>
                <w:bCs/>
                <w:sz w:val="24"/>
                <w:szCs w:val="24"/>
              </w:rPr>
              <w:t>Информация о контрактном управляющем, ответственном за заключение контракта</w:t>
            </w:r>
          </w:p>
        </w:tc>
        <w:tc>
          <w:tcPr>
            <w:tcW w:w="6038" w:type="dxa"/>
          </w:tcPr>
          <w:p w:rsidR="00B15937" w:rsidRDefault="004242D9" w:rsidP="001B2981">
            <w:pPr>
              <w:rPr>
                <w:bCs/>
                <w:sz w:val="24"/>
                <w:szCs w:val="24"/>
              </w:rPr>
            </w:pPr>
            <w:r>
              <w:rPr>
                <w:bCs/>
                <w:sz w:val="24"/>
                <w:szCs w:val="24"/>
              </w:rPr>
              <w:t>Коротких Юлия Олеговна</w:t>
            </w:r>
          </w:p>
          <w:p w:rsidR="004242D9" w:rsidRPr="000E1030" w:rsidRDefault="004242D9" w:rsidP="001B2981">
            <w:pPr>
              <w:rPr>
                <w:sz w:val="24"/>
                <w:szCs w:val="24"/>
              </w:rPr>
            </w:pPr>
            <w:r>
              <w:rPr>
                <w:bCs/>
                <w:sz w:val="24"/>
                <w:szCs w:val="24"/>
              </w:rPr>
              <w:t>8 (39195) 77-2-21</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43</w:t>
            </w:r>
          </w:p>
        </w:tc>
        <w:tc>
          <w:tcPr>
            <w:tcW w:w="3013" w:type="dxa"/>
          </w:tcPr>
          <w:p w:rsidR="00B15937" w:rsidRPr="00B65242" w:rsidRDefault="00B15937" w:rsidP="00B41BE2">
            <w:pPr>
              <w:jc w:val="both"/>
              <w:rPr>
                <w:bCs/>
                <w:sz w:val="24"/>
                <w:szCs w:val="24"/>
              </w:rPr>
            </w:pPr>
            <w:r w:rsidRPr="00B65242">
              <w:rPr>
                <w:bCs/>
                <w:sz w:val="24"/>
                <w:szCs w:val="24"/>
              </w:rPr>
              <w:t xml:space="preserve">Срок, в течение которого победитель аукциона должен подписать </w:t>
            </w:r>
            <w:r w:rsidRPr="00B65242">
              <w:rPr>
                <w:bCs/>
                <w:sz w:val="24"/>
                <w:szCs w:val="24"/>
              </w:rPr>
              <w:lastRenderedPageBreak/>
              <w:t>контракт, условия признания победителя уклонившимся от заключения контракта</w:t>
            </w:r>
          </w:p>
        </w:tc>
        <w:tc>
          <w:tcPr>
            <w:tcW w:w="6038" w:type="dxa"/>
          </w:tcPr>
          <w:p w:rsidR="00B15937" w:rsidRPr="0015064B" w:rsidRDefault="00B15937" w:rsidP="00EA71C8">
            <w:pPr>
              <w:autoSpaceDE w:val="0"/>
              <w:autoSpaceDN w:val="0"/>
              <w:adjustRightInd w:val="0"/>
              <w:ind w:hanging="14"/>
              <w:jc w:val="both"/>
              <w:rPr>
                <w:sz w:val="24"/>
                <w:szCs w:val="24"/>
              </w:rPr>
            </w:pPr>
            <w:r w:rsidRPr="0015064B">
              <w:rPr>
                <w:sz w:val="24"/>
                <w:szCs w:val="24"/>
              </w:rPr>
              <w:lastRenderedPageBreak/>
              <w:t xml:space="preserve">1. В течение пяти дней с даты размещения в единой информационной системе протокола подведения итогов электронного аукциона заказчик размещает в единой </w:t>
            </w:r>
            <w:r w:rsidRPr="0015064B">
              <w:rPr>
                <w:sz w:val="24"/>
                <w:szCs w:val="24"/>
              </w:rPr>
              <w:lastRenderedPageBreak/>
              <w:t>информационной системе и на электронной площадке без своей подписи проект контракта. Он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этого участника, в проект контракта, прилагаемый к документации об аукционе.</w:t>
            </w:r>
          </w:p>
          <w:p w:rsidR="00B15937" w:rsidRPr="0015064B" w:rsidRDefault="00B15937" w:rsidP="00EA71C8">
            <w:pPr>
              <w:autoSpaceDE w:val="0"/>
              <w:autoSpaceDN w:val="0"/>
              <w:adjustRightInd w:val="0"/>
              <w:ind w:hanging="14"/>
              <w:jc w:val="both"/>
              <w:rPr>
                <w:sz w:val="24"/>
                <w:szCs w:val="24"/>
              </w:rPr>
            </w:pPr>
            <w:bookmarkStart w:id="7" w:name="Par1"/>
            <w:bookmarkEnd w:id="7"/>
            <w:r w:rsidRPr="0015064B">
              <w:rPr>
                <w:sz w:val="24"/>
                <w:szCs w:val="24"/>
              </w:rPr>
              <w:t>2. В течение пяти дней с даты размещения заказчиком в единой информационной системе проекта контракта победитель электронного аукциона размещает на электронной площадке подписанные усиленной квалифицированной электронной подписью уполномоченного лица проект контракта, а также документ, подтверждающий предоставление обеспечения исполнения контракта.</w:t>
            </w:r>
          </w:p>
          <w:p w:rsidR="00B15937" w:rsidRPr="0015064B" w:rsidRDefault="00B15937" w:rsidP="00EA71C8">
            <w:pPr>
              <w:autoSpaceDE w:val="0"/>
              <w:autoSpaceDN w:val="0"/>
              <w:adjustRightInd w:val="0"/>
              <w:jc w:val="both"/>
              <w:rPr>
                <w:sz w:val="24"/>
                <w:szCs w:val="24"/>
              </w:rPr>
            </w:pPr>
            <w:bookmarkStart w:id="8" w:name="Par2"/>
            <w:bookmarkEnd w:id="8"/>
            <w:r w:rsidRPr="0015064B">
              <w:rPr>
                <w:sz w:val="24"/>
                <w:szCs w:val="24"/>
              </w:rPr>
              <w:t xml:space="preserve"> 3. Победитель электронного аукциона,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аукциона. Его можно разместить только один раз в срок, указанный в </w:t>
            </w:r>
            <w:hyperlink w:anchor="Par1" w:history="1">
              <w:r w:rsidRPr="00374507">
                <w:rPr>
                  <w:sz w:val="24"/>
                  <w:szCs w:val="24"/>
                </w:rPr>
                <w:t>п. 2</w:t>
              </w:r>
            </w:hyperlink>
            <w:r w:rsidRPr="0015064B">
              <w:rPr>
                <w:sz w:val="24"/>
                <w:szCs w:val="24"/>
              </w:rPr>
              <w:t xml:space="preserve"> настоящего раздела. В протоколе разногласий должны быть приведены замечания к положениям проекта контракта, не соответствующим извещению о проведении аукциона, документации о нем и заявке победителя на участие в аукционе с указанием соответствующих положений данных документов.</w:t>
            </w:r>
          </w:p>
          <w:p w:rsidR="00B15937" w:rsidRPr="0015064B" w:rsidRDefault="00B15937" w:rsidP="00EA71C8">
            <w:pPr>
              <w:autoSpaceDE w:val="0"/>
              <w:autoSpaceDN w:val="0"/>
              <w:adjustRightInd w:val="0"/>
              <w:ind w:hanging="14"/>
              <w:jc w:val="both"/>
              <w:rPr>
                <w:sz w:val="24"/>
                <w:szCs w:val="24"/>
              </w:rPr>
            </w:pPr>
            <w:bookmarkStart w:id="9" w:name="Par3"/>
            <w:bookmarkEnd w:id="9"/>
            <w:r w:rsidRPr="0015064B">
              <w:rPr>
                <w:sz w:val="24"/>
                <w:szCs w:val="24"/>
              </w:rPr>
              <w:t xml:space="preserve">4. В течение трех рабочих дней с даты размещения победителем электронного аукциона на электронной площадке протокола разногласий согласно предыдущему пункту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контракта либо повторно размещает проект контракта с указанием в отдельном документе причин отказа учесть полностью или частично содержащиеся в протоколе разногласий замечания, если участник разместил его согласно </w:t>
            </w:r>
            <w:hyperlink w:anchor="Par2" w:history="1">
              <w:r w:rsidRPr="00374507">
                <w:rPr>
                  <w:sz w:val="24"/>
                  <w:szCs w:val="24"/>
                </w:rPr>
                <w:t>п. 3</w:t>
              </w:r>
            </w:hyperlink>
            <w:r w:rsidRPr="0015064B">
              <w:rPr>
                <w:sz w:val="24"/>
                <w:szCs w:val="24"/>
              </w:rPr>
              <w:t xml:space="preserve"> настоящего раздела.</w:t>
            </w:r>
          </w:p>
          <w:p w:rsidR="00B15937" w:rsidRPr="0015064B" w:rsidRDefault="00B15937" w:rsidP="00EA71C8">
            <w:pPr>
              <w:autoSpaceDE w:val="0"/>
              <w:autoSpaceDN w:val="0"/>
              <w:adjustRightInd w:val="0"/>
              <w:jc w:val="both"/>
              <w:rPr>
                <w:sz w:val="24"/>
                <w:szCs w:val="24"/>
              </w:rPr>
            </w:pPr>
            <w:r w:rsidRPr="0015064B">
              <w:rPr>
                <w:sz w:val="24"/>
                <w:szCs w:val="24"/>
              </w:rPr>
              <w:t xml:space="preserve">5.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3" w:history="1">
              <w:r w:rsidRPr="00374507">
                <w:rPr>
                  <w:sz w:val="24"/>
                  <w:szCs w:val="24"/>
                </w:rPr>
                <w:t>п. 4</w:t>
              </w:r>
            </w:hyperlink>
            <w:r w:rsidRPr="0015064B">
              <w:rPr>
                <w:sz w:val="24"/>
                <w:szCs w:val="24"/>
              </w:rPr>
              <w:t xml:space="preserve"> настоящего раздела победитель электронного аукциона размещает на электронной площадке проект контракта, подписанный усиленной квалифицированной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квалифицированной электронной подписью указанного лица.</w:t>
            </w:r>
          </w:p>
          <w:p w:rsidR="00B15937" w:rsidRPr="0015064B" w:rsidRDefault="00B15937" w:rsidP="00EA71C8">
            <w:pPr>
              <w:autoSpaceDE w:val="0"/>
              <w:autoSpaceDN w:val="0"/>
              <w:adjustRightInd w:val="0"/>
              <w:jc w:val="both"/>
              <w:rPr>
                <w:sz w:val="24"/>
                <w:szCs w:val="24"/>
              </w:rPr>
            </w:pPr>
            <w:r w:rsidRPr="0015064B">
              <w:rPr>
                <w:sz w:val="24"/>
                <w:szCs w:val="24"/>
              </w:rPr>
              <w:t xml:space="preserve">6. В течение трех рабочих дней с даты размещения на электронной площадке проекта контракта, подписанного усиленной квалифицированной электронной подписью лица, имеющего право </w:t>
            </w:r>
            <w:r w:rsidRPr="0015064B">
              <w:rPr>
                <w:sz w:val="24"/>
                <w:szCs w:val="24"/>
              </w:rPr>
              <w:lastRenderedPageBreak/>
              <w:t>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в единой информационной системе и на электронной площадке контракт, подписанный усиленной квалифицированной электронной подписью лица, имеющего право действовать от имени заказчика, в единой информационной системе.</w:t>
            </w:r>
          </w:p>
          <w:p w:rsidR="00B15937" w:rsidRPr="000E1030" w:rsidRDefault="00B15937" w:rsidP="00EA71C8">
            <w:pPr>
              <w:jc w:val="both"/>
              <w:rPr>
                <w:sz w:val="24"/>
                <w:szCs w:val="24"/>
              </w:rPr>
            </w:pPr>
            <w:r w:rsidRPr="0015064B">
              <w:rPr>
                <w:sz w:val="24"/>
                <w:szCs w:val="24"/>
              </w:rPr>
              <w:t xml:space="preserve">7. Победитель электронного аукциона признается уклонившимся от заключения контракта, если в установленные сроки не направил проект контракта, подписанный лицом, имеющим право действовать от имени такого победителя, или протокол разногласий согласно </w:t>
            </w:r>
            <w:hyperlink r:id="rId50" w:history="1">
              <w:r w:rsidRPr="00374507">
                <w:rPr>
                  <w:sz w:val="24"/>
                  <w:szCs w:val="24"/>
                </w:rPr>
                <w:t>п. 3</w:t>
              </w:r>
            </w:hyperlink>
            <w:r w:rsidRPr="0015064B">
              <w:rPr>
                <w:sz w:val="24"/>
                <w:szCs w:val="24"/>
              </w:rPr>
              <w:t xml:space="preserve"> настоящего раздела, а также если не предоставил обеспечение исполнения контракта (с соблюдением требований </w:t>
            </w:r>
            <w:hyperlink r:id="rId51" w:history="1">
              <w:r w:rsidRPr="00374507">
                <w:rPr>
                  <w:sz w:val="24"/>
                  <w:szCs w:val="24"/>
                </w:rPr>
                <w:t>ст. 37</w:t>
              </w:r>
            </w:hyperlink>
            <w:r w:rsidRPr="0015064B">
              <w:rPr>
                <w:sz w:val="24"/>
                <w:szCs w:val="24"/>
              </w:rPr>
              <w:t xml:space="preserve"> Закона о контрактной системе, если начальная (максимальная) цена контракта снижена на 25 и более процентов). В этом случае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протокол о признании такого победителя уклонившимся от заключения контракта.</w:t>
            </w:r>
          </w:p>
        </w:tc>
      </w:tr>
      <w:tr w:rsidR="00B15937" w:rsidRPr="00B65242" w:rsidTr="00D931A4">
        <w:trPr>
          <w:trHeight w:val="69"/>
        </w:trPr>
        <w:tc>
          <w:tcPr>
            <w:tcW w:w="0" w:type="auto"/>
          </w:tcPr>
          <w:p w:rsidR="00B15937" w:rsidRPr="00B65242" w:rsidRDefault="00B15937" w:rsidP="00FA345B">
            <w:pPr>
              <w:jc w:val="both"/>
              <w:rPr>
                <w:sz w:val="24"/>
                <w:szCs w:val="24"/>
              </w:rPr>
            </w:pPr>
            <w:r w:rsidRPr="00B65242">
              <w:rPr>
                <w:sz w:val="24"/>
                <w:szCs w:val="24"/>
              </w:rPr>
              <w:lastRenderedPageBreak/>
              <w:t>4</w:t>
            </w:r>
            <w:r>
              <w:rPr>
                <w:sz w:val="24"/>
                <w:szCs w:val="24"/>
              </w:rPr>
              <w:t>4</w:t>
            </w:r>
          </w:p>
        </w:tc>
        <w:tc>
          <w:tcPr>
            <w:tcW w:w="3013" w:type="dxa"/>
          </w:tcPr>
          <w:p w:rsidR="00B15937" w:rsidRPr="00B65242" w:rsidRDefault="00B15937" w:rsidP="00B41BE2">
            <w:pPr>
              <w:jc w:val="both"/>
              <w:rPr>
                <w:bCs/>
                <w:sz w:val="24"/>
                <w:szCs w:val="24"/>
              </w:rPr>
            </w:pPr>
            <w:r w:rsidRPr="00B65242">
              <w:rPr>
                <w:bCs/>
                <w:sz w:val="24"/>
                <w:szCs w:val="24"/>
              </w:rPr>
              <w:t>Возможность одностороннего отказа от исполнения контракта</w:t>
            </w:r>
          </w:p>
        </w:tc>
        <w:tc>
          <w:tcPr>
            <w:tcW w:w="6038" w:type="dxa"/>
          </w:tcPr>
          <w:p w:rsidR="00B15937" w:rsidRPr="00906619" w:rsidRDefault="00B15937" w:rsidP="008939D9">
            <w:pPr>
              <w:jc w:val="both"/>
              <w:rPr>
                <w:sz w:val="24"/>
                <w:szCs w:val="24"/>
              </w:rPr>
            </w:pPr>
            <w:r w:rsidRPr="00906619">
              <w:rPr>
                <w:sz w:val="24"/>
                <w:szCs w:val="24"/>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B15937" w:rsidRPr="00B65242" w:rsidTr="00D931A4">
        <w:trPr>
          <w:trHeight w:val="69"/>
        </w:trPr>
        <w:tc>
          <w:tcPr>
            <w:tcW w:w="0" w:type="auto"/>
          </w:tcPr>
          <w:p w:rsidR="00B15937" w:rsidRPr="00B65242" w:rsidRDefault="00B15937" w:rsidP="00FA345B">
            <w:pPr>
              <w:jc w:val="both"/>
              <w:rPr>
                <w:sz w:val="24"/>
                <w:szCs w:val="24"/>
              </w:rPr>
            </w:pPr>
            <w:r>
              <w:rPr>
                <w:sz w:val="24"/>
                <w:szCs w:val="24"/>
              </w:rPr>
              <w:t>45</w:t>
            </w:r>
          </w:p>
        </w:tc>
        <w:tc>
          <w:tcPr>
            <w:tcW w:w="3013" w:type="dxa"/>
          </w:tcPr>
          <w:p w:rsidR="00B15937" w:rsidRPr="00B65242" w:rsidRDefault="00B15937" w:rsidP="00B41BE2">
            <w:pPr>
              <w:jc w:val="both"/>
              <w:rPr>
                <w:bCs/>
                <w:sz w:val="24"/>
                <w:szCs w:val="24"/>
              </w:rPr>
            </w:pPr>
            <w:r w:rsidRPr="000E1030">
              <w:rPr>
                <w:bCs/>
                <w:sz w:val="24"/>
                <w:szCs w:val="24"/>
              </w:rPr>
              <w:t xml:space="preserve">Возможность </w:t>
            </w:r>
            <w:r>
              <w:rPr>
                <w:bCs/>
                <w:sz w:val="24"/>
                <w:szCs w:val="24"/>
              </w:rPr>
              <w:t xml:space="preserve">заказчика изменить условия контракта в  соответствии с положениями </w:t>
            </w:r>
            <w:r w:rsidRPr="000E1030">
              <w:rPr>
                <w:sz w:val="24"/>
                <w:szCs w:val="24"/>
              </w:rPr>
              <w:t>Федерального закона № 44-ФЗ</w:t>
            </w:r>
          </w:p>
        </w:tc>
        <w:tc>
          <w:tcPr>
            <w:tcW w:w="6038" w:type="dxa"/>
          </w:tcPr>
          <w:p w:rsidR="00B15937" w:rsidRPr="00906619" w:rsidRDefault="00B15937" w:rsidP="008939D9">
            <w:pPr>
              <w:jc w:val="both"/>
              <w:rPr>
                <w:sz w:val="24"/>
                <w:szCs w:val="24"/>
              </w:rPr>
            </w:pPr>
            <w:r>
              <w:rPr>
                <w:sz w:val="24"/>
                <w:szCs w:val="24"/>
              </w:rPr>
              <w:t>Предусмотрена</w:t>
            </w:r>
          </w:p>
        </w:tc>
      </w:tr>
    </w:tbl>
    <w:p w:rsidR="00B65242" w:rsidRDefault="00B65242" w:rsidP="00044ED1">
      <w:pPr>
        <w:outlineLvl w:val="0"/>
        <w:rPr>
          <w:b/>
          <w:snapToGrid w:val="0"/>
          <w:sz w:val="24"/>
          <w:szCs w:val="24"/>
        </w:rPr>
      </w:pPr>
    </w:p>
    <w:sectPr w:rsidR="00B65242" w:rsidSect="008212A9">
      <w:pgSz w:w="11906" w:h="16838"/>
      <w:pgMar w:top="284" w:right="128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C4" w:rsidRDefault="00276AC4">
      <w:r>
        <w:separator/>
      </w:r>
    </w:p>
  </w:endnote>
  <w:endnote w:type="continuationSeparator" w:id="1">
    <w:p w:rsidR="00276AC4" w:rsidRDefault="00276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C4" w:rsidRDefault="00276AC4">
      <w:r>
        <w:separator/>
      </w:r>
    </w:p>
  </w:footnote>
  <w:footnote w:type="continuationSeparator" w:id="1">
    <w:p w:rsidR="00276AC4" w:rsidRDefault="00276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AB64864"/>
    <w:lvl w:ilvl="0">
      <w:start w:val="1"/>
      <w:numFmt w:val="decimal"/>
      <w:lvlText w:val="%1."/>
      <w:lvlJc w:val="left"/>
      <w:pPr>
        <w:tabs>
          <w:tab w:val="num" w:pos="643"/>
        </w:tabs>
        <w:ind w:left="643"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02"/>
        </w:tabs>
        <w:ind w:left="502" w:hanging="360"/>
      </w:pPr>
      <w:rPr>
        <w:rFonts w:cs="Times New Roman"/>
      </w:rPr>
    </w:lvl>
  </w:abstractNum>
  <w:abstractNum w:abstractNumId="2">
    <w:nsid w:val="0B712D65"/>
    <w:multiLevelType w:val="hybridMultilevel"/>
    <w:tmpl w:val="527845E2"/>
    <w:lvl w:ilvl="0" w:tplc="7C96FA20">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43976"/>
    <w:multiLevelType w:val="hybridMultilevel"/>
    <w:tmpl w:val="269EE3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607464"/>
    <w:multiLevelType w:val="multilevel"/>
    <w:tmpl w:val="CEE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47A96"/>
    <w:multiLevelType w:val="hybridMultilevel"/>
    <w:tmpl w:val="4CDE3F52"/>
    <w:lvl w:ilvl="0" w:tplc="F982978C">
      <w:start w:val="9"/>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8E00D3D"/>
    <w:multiLevelType w:val="hybridMultilevel"/>
    <w:tmpl w:val="167E5CC8"/>
    <w:lvl w:ilvl="0" w:tplc="C9FA1B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90D4E08"/>
    <w:multiLevelType w:val="hybridMultilevel"/>
    <w:tmpl w:val="7DE0572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B63EC1"/>
    <w:multiLevelType w:val="multilevel"/>
    <w:tmpl w:val="51B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B6E5A"/>
    <w:multiLevelType w:val="hybridMultilevel"/>
    <w:tmpl w:val="991E8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4A2DEB"/>
    <w:multiLevelType w:val="hybridMultilevel"/>
    <w:tmpl w:val="90C677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5E1494"/>
    <w:multiLevelType w:val="multilevel"/>
    <w:tmpl w:val="299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14419A"/>
    <w:multiLevelType w:val="hybridMultilevel"/>
    <w:tmpl w:val="DC5085BC"/>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F5D3888"/>
    <w:multiLevelType w:val="hybridMultilevel"/>
    <w:tmpl w:val="FEF491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C714C7"/>
    <w:multiLevelType w:val="multilevel"/>
    <w:tmpl w:val="B0B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064A1"/>
    <w:multiLevelType w:val="multilevel"/>
    <w:tmpl w:val="B61E13C6"/>
    <w:lvl w:ilvl="0">
      <w:start w:val="1"/>
      <w:numFmt w:val="decimal"/>
      <w:lvlText w:val="%1."/>
      <w:lvlJc w:val="left"/>
      <w:pPr>
        <w:tabs>
          <w:tab w:val="num" w:pos="5557"/>
        </w:tabs>
        <w:ind w:left="5557" w:hanging="1020"/>
      </w:pPr>
      <w:rPr>
        <w:rFonts w:hint="default"/>
      </w:rPr>
    </w:lvl>
    <w:lvl w:ilvl="1">
      <w:start w:val="1"/>
      <w:numFmt w:val="decimal"/>
      <w:lvlText w:val="%1.%2."/>
      <w:lvlJc w:val="left"/>
      <w:pPr>
        <w:tabs>
          <w:tab w:val="num" w:pos="1421"/>
        </w:tabs>
        <w:ind w:firstLine="680"/>
      </w:pPr>
      <w:rPr>
        <w:rFonts w:hint="default"/>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3F6F46A2"/>
    <w:multiLevelType w:val="hybridMultilevel"/>
    <w:tmpl w:val="AB24F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657C6"/>
    <w:multiLevelType w:val="hybridMultilevel"/>
    <w:tmpl w:val="0450DC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57A207C"/>
    <w:multiLevelType w:val="hybridMultilevel"/>
    <w:tmpl w:val="E1ECB39E"/>
    <w:lvl w:ilvl="0" w:tplc="93E08976">
      <w:start w:val="2"/>
      <w:numFmt w:val="decimal"/>
      <w:lvlText w:val="%1."/>
      <w:lvlJc w:val="left"/>
      <w:pPr>
        <w:tabs>
          <w:tab w:val="num" w:pos="3192"/>
        </w:tabs>
        <w:ind w:left="3192" w:hanging="360"/>
      </w:pPr>
      <w:rPr>
        <w:rFonts w:cs="Times New Roman" w:hint="default"/>
        <w:b w:val="0"/>
      </w:rPr>
    </w:lvl>
    <w:lvl w:ilvl="1" w:tplc="04190019" w:tentative="1">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19">
    <w:nsid w:val="466E1F9F"/>
    <w:multiLevelType w:val="multilevel"/>
    <w:tmpl w:val="89B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0A4606"/>
    <w:multiLevelType w:val="hybridMultilevel"/>
    <w:tmpl w:val="457ADB72"/>
    <w:lvl w:ilvl="0" w:tplc="494EAB80">
      <w:start w:val="5"/>
      <w:numFmt w:val="decimal"/>
      <w:lvlText w:val="%1."/>
      <w:lvlJc w:val="left"/>
      <w:pPr>
        <w:tabs>
          <w:tab w:val="num" w:pos="720"/>
        </w:tabs>
        <w:ind w:left="720" w:hanging="360"/>
      </w:pPr>
      <w:rPr>
        <w:rFonts w:cs="Times New Roman" w:hint="default"/>
      </w:rPr>
    </w:lvl>
    <w:lvl w:ilvl="1" w:tplc="E9D05F08">
      <w:numFmt w:val="none"/>
      <w:lvlText w:val=""/>
      <w:lvlJc w:val="left"/>
      <w:pPr>
        <w:tabs>
          <w:tab w:val="num" w:pos="360"/>
        </w:tabs>
      </w:pPr>
      <w:rPr>
        <w:rFonts w:cs="Times New Roman"/>
      </w:rPr>
    </w:lvl>
    <w:lvl w:ilvl="2" w:tplc="3CCE1F46">
      <w:numFmt w:val="none"/>
      <w:lvlText w:val=""/>
      <w:lvlJc w:val="left"/>
      <w:pPr>
        <w:tabs>
          <w:tab w:val="num" w:pos="360"/>
        </w:tabs>
      </w:pPr>
      <w:rPr>
        <w:rFonts w:cs="Times New Roman"/>
      </w:rPr>
    </w:lvl>
    <w:lvl w:ilvl="3" w:tplc="072EC43E">
      <w:numFmt w:val="none"/>
      <w:lvlText w:val=""/>
      <w:lvlJc w:val="left"/>
      <w:pPr>
        <w:tabs>
          <w:tab w:val="num" w:pos="360"/>
        </w:tabs>
      </w:pPr>
      <w:rPr>
        <w:rFonts w:cs="Times New Roman"/>
      </w:rPr>
    </w:lvl>
    <w:lvl w:ilvl="4" w:tplc="F478263C">
      <w:numFmt w:val="none"/>
      <w:lvlText w:val=""/>
      <w:lvlJc w:val="left"/>
      <w:pPr>
        <w:tabs>
          <w:tab w:val="num" w:pos="360"/>
        </w:tabs>
      </w:pPr>
      <w:rPr>
        <w:rFonts w:cs="Times New Roman"/>
      </w:rPr>
    </w:lvl>
    <w:lvl w:ilvl="5" w:tplc="38EE5C2C">
      <w:numFmt w:val="none"/>
      <w:lvlText w:val=""/>
      <w:lvlJc w:val="left"/>
      <w:pPr>
        <w:tabs>
          <w:tab w:val="num" w:pos="360"/>
        </w:tabs>
      </w:pPr>
      <w:rPr>
        <w:rFonts w:cs="Times New Roman"/>
      </w:rPr>
    </w:lvl>
    <w:lvl w:ilvl="6" w:tplc="58D43CBC">
      <w:numFmt w:val="none"/>
      <w:lvlText w:val=""/>
      <w:lvlJc w:val="left"/>
      <w:pPr>
        <w:tabs>
          <w:tab w:val="num" w:pos="360"/>
        </w:tabs>
      </w:pPr>
      <w:rPr>
        <w:rFonts w:cs="Times New Roman"/>
      </w:rPr>
    </w:lvl>
    <w:lvl w:ilvl="7" w:tplc="4E405A64">
      <w:numFmt w:val="none"/>
      <w:lvlText w:val=""/>
      <w:lvlJc w:val="left"/>
      <w:pPr>
        <w:tabs>
          <w:tab w:val="num" w:pos="360"/>
        </w:tabs>
      </w:pPr>
      <w:rPr>
        <w:rFonts w:cs="Times New Roman"/>
      </w:rPr>
    </w:lvl>
    <w:lvl w:ilvl="8" w:tplc="0A281056">
      <w:numFmt w:val="none"/>
      <w:lvlText w:val=""/>
      <w:lvlJc w:val="left"/>
      <w:pPr>
        <w:tabs>
          <w:tab w:val="num" w:pos="360"/>
        </w:tabs>
      </w:pPr>
      <w:rPr>
        <w:rFonts w:cs="Times New Roman"/>
      </w:rPr>
    </w:lvl>
  </w:abstractNum>
  <w:abstractNum w:abstractNumId="21">
    <w:nsid w:val="5D0E23D6"/>
    <w:multiLevelType w:val="hybridMultilevel"/>
    <w:tmpl w:val="F410AD5C"/>
    <w:lvl w:ilvl="0" w:tplc="93269D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5EDB4CBF"/>
    <w:multiLevelType w:val="multilevel"/>
    <w:tmpl w:val="F218144C"/>
    <w:lvl w:ilvl="0">
      <w:start w:val="40"/>
      <w:numFmt w:val="decimal"/>
      <w:lvlText w:val="%1"/>
      <w:lvlJc w:val="left"/>
      <w:pPr>
        <w:tabs>
          <w:tab w:val="num" w:pos="1380"/>
        </w:tabs>
        <w:ind w:left="1380" w:hanging="1380"/>
      </w:pPr>
      <w:rPr>
        <w:rFonts w:cs="Times New Roman" w:hint="default"/>
        <w:b w:val="0"/>
        <w:u w:val="none"/>
      </w:rPr>
    </w:lvl>
    <w:lvl w:ilvl="1">
      <w:start w:val="30"/>
      <w:numFmt w:val="decimal"/>
      <w:lvlText w:val="%1.%2"/>
      <w:lvlJc w:val="left"/>
      <w:pPr>
        <w:tabs>
          <w:tab w:val="num" w:pos="1380"/>
        </w:tabs>
        <w:ind w:left="1380" w:hanging="1380"/>
      </w:pPr>
      <w:rPr>
        <w:rFonts w:cs="Times New Roman" w:hint="default"/>
        <w:b w:val="0"/>
        <w:u w:val="none"/>
      </w:rPr>
    </w:lvl>
    <w:lvl w:ilvl="2">
      <w:start w:val="10"/>
      <w:numFmt w:val="decimal"/>
      <w:lvlText w:val="%1.%2.%3"/>
      <w:lvlJc w:val="left"/>
      <w:pPr>
        <w:tabs>
          <w:tab w:val="num" w:pos="1380"/>
        </w:tabs>
        <w:ind w:left="1380" w:hanging="1380"/>
      </w:pPr>
      <w:rPr>
        <w:rFonts w:cs="Times New Roman" w:hint="default"/>
        <w:b w:val="0"/>
        <w:u w:val="none"/>
      </w:rPr>
    </w:lvl>
    <w:lvl w:ilvl="3">
      <w:start w:val="221"/>
      <w:numFmt w:val="decimal"/>
      <w:lvlText w:val="%1.%2.%3.%4"/>
      <w:lvlJc w:val="left"/>
      <w:pPr>
        <w:tabs>
          <w:tab w:val="num" w:pos="1560"/>
        </w:tabs>
        <w:ind w:left="1560" w:hanging="1380"/>
      </w:pPr>
      <w:rPr>
        <w:rFonts w:cs="Times New Roman" w:hint="default"/>
        <w:b w:val="0"/>
        <w:u w:val="none"/>
      </w:rPr>
    </w:lvl>
    <w:lvl w:ilvl="4">
      <w:start w:val="1"/>
      <w:numFmt w:val="decimal"/>
      <w:lvlText w:val="%1.%2.%3.%4.%5"/>
      <w:lvlJc w:val="left"/>
      <w:pPr>
        <w:tabs>
          <w:tab w:val="num" w:pos="1380"/>
        </w:tabs>
        <w:ind w:left="1380" w:hanging="1380"/>
      </w:pPr>
      <w:rPr>
        <w:rFonts w:cs="Times New Roman" w:hint="default"/>
        <w:b w:val="0"/>
        <w:u w:val="none"/>
      </w:rPr>
    </w:lvl>
    <w:lvl w:ilvl="5">
      <w:start w:val="1"/>
      <w:numFmt w:val="decimal"/>
      <w:lvlText w:val="%1.%2.%3.%4.%5.%6"/>
      <w:lvlJc w:val="left"/>
      <w:pPr>
        <w:tabs>
          <w:tab w:val="num" w:pos="1380"/>
        </w:tabs>
        <w:ind w:left="1380" w:hanging="13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658C0A27"/>
    <w:multiLevelType w:val="hybridMultilevel"/>
    <w:tmpl w:val="696836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B62667"/>
    <w:multiLevelType w:val="multilevel"/>
    <w:tmpl w:val="DD40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745D2"/>
    <w:multiLevelType w:val="multilevel"/>
    <w:tmpl w:val="A4BC55C2"/>
    <w:lvl w:ilvl="0">
      <w:start w:val="45"/>
      <w:numFmt w:val="decimal"/>
      <w:lvlText w:val="%1"/>
      <w:lvlJc w:val="left"/>
      <w:pPr>
        <w:tabs>
          <w:tab w:val="num" w:pos="1260"/>
        </w:tabs>
        <w:ind w:left="1260" w:hanging="1260"/>
      </w:pPr>
      <w:rPr>
        <w:rFonts w:cs="Times New Roman" w:hint="default"/>
        <w:b w:val="0"/>
        <w:u w:val="none"/>
      </w:rPr>
    </w:lvl>
    <w:lvl w:ilvl="1">
      <w:start w:val="33"/>
      <w:numFmt w:val="decimal"/>
      <w:lvlText w:val="%1.%2"/>
      <w:lvlJc w:val="left"/>
      <w:pPr>
        <w:tabs>
          <w:tab w:val="num" w:pos="1320"/>
        </w:tabs>
        <w:ind w:left="1320" w:hanging="1260"/>
      </w:pPr>
      <w:rPr>
        <w:rFonts w:cs="Times New Roman" w:hint="default"/>
        <w:b w:val="0"/>
        <w:u w:val="none"/>
      </w:rPr>
    </w:lvl>
    <w:lvl w:ilvl="2">
      <w:start w:val="11"/>
      <w:numFmt w:val="decimal"/>
      <w:lvlText w:val="%1.%2.%3"/>
      <w:lvlJc w:val="left"/>
      <w:pPr>
        <w:tabs>
          <w:tab w:val="num" w:pos="1380"/>
        </w:tabs>
        <w:ind w:left="1380" w:hanging="1260"/>
      </w:pPr>
      <w:rPr>
        <w:rFonts w:cs="Times New Roman" w:hint="default"/>
        <w:b w:val="0"/>
        <w:u w:val="none"/>
      </w:rPr>
    </w:lvl>
    <w:lvl w:ilvl="3">
      <w:start w:val="190"/>
      <w:numFmt w:val="decimal"/>
      <w:lvlText w:val="%1.%2.%3.%4"/>
      <w:lvlJc w:val="left"/>
      <w:pPr>
        <w:tabs>
          <w:tab w:val="num" w:pos="1440"/>
        </w:tabs>
        <w:ind w:left="1440" w:hanging="1260"/>
      </w:pPr>
      <w:rPr>
        <w:rFonts w:cs="Times New Roman" w:hint="default"/>
        <w:b w:val="0"/>
        <w:u w:val="none"/>
      </w:rPr>
    </w:lvl>
    <w:lvl w:ilvl="4">
      <w:start w:val="1"/>
      <w:numFmt w:val="decimal"/>
      <w:lvlText w:val="%1.%2.%3.%4.%5"/>
      <w:lvlJc w:val="left"/>
      <w:pPr>
        <w:tabs>
          <w:tab w:val="num" w:pos="1500"/>
        </w:tabs>
        <w:ind w:left="1500" w:hanging="1260"/>
      </w:pPr>
      <w:rPr>
        <w:rFonts w:cs="Times New Roman" w:hint="default"/>
        <w:b w:val="0"/>
        <w:u w:val="none"/>
      </w:rPr>
    </w:lvl>
    <w:lvl w:ilvl="5">
      <w:start w:val="1"/>
      <w:numFmt w:val="decimal"/>
      <w:lvlText w:val="%1.%2.%3.%4.%5.%6"/>
      <w:lvlJc w:val="left"/>
      <w:pPr>
        <w:tabs>
          <w:tab w:val="num" w:pos="1560"/>
        </w:tabs>
        <w:ind w:left="1560" w:hanging="1260"/>
      </w:pPr>
      <w:rPr>
        <w:rFonts w:cs="Times New Roman" w:hint="default"/>
        <w:b w:val="0"/>
        <w:u w:val="none"/>
      </w:rPr>
    </w:lvl>
    <w:lvl w:ilvl="6">
      <w:start w:val="1"/>
      <w:numFmt w:val="decimal"/>
      <w:lvlText w:val="%1.%2.%3.%4.%5.%6.%7"/>
      <w:lvlJc w:val="left"/>
      <w:pPr>
        <w:tabs>
          <w:tab w:val="num" w:pos="1800"/>
        </w:tabs>
        <w:ind w:left="1800" w:hanging="1440"/>
      </w:pPr>
      <w:rPr>
        <w:rFonts w:cs="Times New Roman" w:hint="default"/>
        <w:b w:val="0"/>
        <w:u w:val="none"/>
      </w:rPr>
    </w:lvl>
    <w:lvl w:ilvl="7">
      <w:start w:val="1"/>
      <w:numFmt w:val="decimal"/>
      <w:lvlText w:val="%1.%2.%3.%4.%5.%6.%7.%8"/>
      <w:lvlJc w:val="left"/>
      <w:pPr>
        <w:tabs>
          <w:tab w:val="num" w:pos="1860"/>
        </w:tabs>
        <w:ind w:left="1860" w:hanging="1440"/>
      </w:pPr>
      <w:rPr>
        <w:rFonts w:cs="Times New Roman" w:hint="default"/>
        <w:b w:val="0"/>
        <w:u w:val="none"/>
      </w:rPr>
    </w:lvl>
    <w:lvl w:ilvl="8">
      <w:start w:val="1"/>
      <w:numFmt w:val="decimal"/>
      <w:lvlText w:val="%1.%2.%3.%4.%5.%6.%7.%8.%9"/>
      <w:lvlJc w:val="left"/>
      <w:pPr>
        <w:tabs>
          <w:tab w:val="num" w:pos="2280"/>
        </w:tabs>
        <w:ind w:left="2280" w:hanging="1800"/>
      </w:pPr>
      <w:rPr>
        <w:rFonts w:cs="Times New Roman" w:hint="default"/>
        <w:b w:val="0"/>
        <w:u w:val="none"/>
      </w:rPr>
    </w:lvl>
  </w:abstractNum>
  <w:abstractNum w:abstractNumId="26">
    <w:nsid w:val="6E975D77"/>
    <w:multiLevelType w:val="hybridMultilevel"/>
    <w:tmpl w:val="C38428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29D41FD"/>
    <w:multiLevelType w:val="hybridMultilevel"/>
    <w:tmpl w:val="81FAB6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AE85C55"/>
    <w:multiLevelType w:val="multilevel"/>
    <w:tmpl w:val="CD3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67CB2"/>
    <w:multiLevelType w:val="hybridMultilevel"/>
    <w:tmpl w:val="1F2400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EAB2925"/>
    <w:multiLevelType w:val="hybridMultilevel"/>
    <w:tmpl w:val="9BDE2B48"/>
    <w:lvl w:ilvl="0" w:tplc="277AFFD8">
      <w:start w:val="1"/>
      <w:numFmt w:val="decimal"/>
      <w:lvlText w:val="%1)"/>
      <w:lvlJc w:val="left"/>
      <w:pPr>
        <w:tabs>
          <w:tab w:val="num" w:pos="702"/>
        </w:tabs>
        <w:ind w:left="702" w:hanging="45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pStyle w:val="3"/>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num w:numId="1">
    <w:abstractNumId w:val="30"/>
  </w:num>
  <w:num w:numId="2">
    <w:abstractNumId w:val="1"/>
  </w:num>
  <w:num w:numId="3">
    <w:abstractNumId w:val="23"/>
  </w:num>
  <w:num w:numId="4">
    <w:abstractNumId w:val="10"/>
  </w:num>
  <w:num w:numId="5">
    <w:abstractNumId w:val="3"/>
  </w:num>
  <w:num w:numId="6">
    <w:abstractNumId w:val="13"/>
  </w:num>
  <w:num w:numId="7">
    <w:abstractNumId w:val="27"/>
  </w:num>
  <w:num w:numId="8">
    <w:abstractNumId w:val="26"/>
  </w:num>
  <w:num w:numId="9">
    <w:abstractNumId w:val="17"/>
  </w:num>
  <w:num w:numId="10">
    <w:abstractNumId w:val="29"/>
  </w:num>
  <w:num w:numId="11">
    <w:abstractNumId w:val="0"/>
  </w:num>
  <w:num w:numId="12">
    <w:abstractNumId w:val="12"/>
  </w:num>
  <w:num w:numId="13">
    <w:abstractNumId w:val="21"/>
  </w:num>
  <w:num w:numId="14">
    <w:abstractNumId w:val="22"/>
  </w:num>
  <w:num w:numId="15">
    <w:abstractNumId w:val="25"/>
  </w:num>
  <w:num w:numId="16">
    <w:abstractNumId w:val="19"/>
  </w:num>
  <w:num w:numId="17">
    <w:abstractNumId w:val="28"/>
  </w:num>
  <w:num w:numId="18">
    <w:abstractNumId w:val="11"/>
  </w:num>
  <w:num w:numId="19">
    <w:abstractNumId w:val="14"/>
  </w:num>
  <w:num w:numId="20">
    <w:abstractNumId w:val="8"/>
  </w:num>
  <w:num w:numId="21">
    <w:abstractNumId w:val="4"/>
  </w:num>
  <w:num w:numId="22">
    <w:abstractNumId w:val="7"/>
  </w:num>
  <w:num w:numId="23">
    <w:abstractNumId w:val="20"/>
  </w:num>
  <w:num w:numId="24">
    <w:abstractNumId w:val="18"/>
  </w:num>
  <w:num w:numId="25">
    <w:abstractNumId w:val="6"/>
  </w:num>
  <w:num w:numId="26">
    <w:abstractNumId w:val="5"/>
  </w:num>
  <w:num w:numId="27">
    <w:abstractNumId w:val="2"/>
  </w:num>
  <w:num w:numId="28">
    <w:abstractNumId w:val="9"/>
  </w:num>
  <w:num w:numId="29">
    <w:abstractNumId w:val="15"/>
  </w:num>
  <w:num w:numId="30">
    <w:abstractNumId w:val="1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D16516"/>
    <w:rsid w:val="00000C6D"/>
    <w:rsid w:val="00001086"/>
    <w:rsid w:val="00001702"/>
    <w:rsid w:val="00003A9B"/>
    <w:rsid w:val="000053BF"/>
    <w:rsid w:val="0001144B"/>
    <w:rsid w:val="00012C60"/>
    <w:rsid w:val="0001587A"/>
    <w:rsid w:val="00015C15"/>
    <w:rsid w:val="00016CEA"/>
    <w:rsid w:val="00020817"/>
    <w:rsid w:val="00020BF5"/>
    <w:rsid w:val="00021FE4"/>
    <w:rsid w:val="0002261B"/>
    <w:rsid w:val="000228E5"/>
    <w:rsid w:val="0002405C"/>
    <w:rsid w:val="00024D92"/>
    <w:rsid w:val="000267B0"/>
    <w:rsid w:val="00030D3E"/>
    <w:rsid w:val="00030E88"/>
    <w:rsid w:val="00031400"/>
    <w:rsid w:val="00033C63"/>
    <w:rsid w:val="0003438F"/>
    <w:rsid w:val="00034D28"/>
    <w:rsid w:val="000358DA"/>
    <w:rsid w:val="00035DB4"/>
    <w:rsid w:val="00036E61"/>
    <w:rsid w:val="00037EF9"/>
    <w:rsid w:val="00040303"/>
    <w:rsid w:val="00040382"/>
    <w:rsid w:val="00040675"/>
    <w:rsid w:val="00041579"/>
    <w:rsid w:val="0004258E"/>
    <w:rsid w:val="00044ED1"/>
    <w:rsid w:val="0004559B"/>
    <w:rsid w:val="00047616"/>
    <w:rsid w:val="000500FD"/>
    <w:rsid w:val="00050255"/>
    <w:rsid w:val="00050FDE"/>
    <w:rsid w:val="00051FE3"/>
    <w:rsid w:val="0005248D"/>
    <w:rsid w:val="0005619F"/>
    <w:rsid w:val="000564D9"/>
    <w:rsid w:val="00060DB8"/>
    <w:rsid w:val="00061126"/>
    <w:rsid w:val="00063945"/>
    <w:rsid w:val="0006782B"/>
    <w:rsid w:val="0007174D"/>
    <w:rsid w:val="000728C9"/>
    <w:rsid w:val="00072901"/>
    <w:rsid w:val="00074060"/>
    <w:rsid w:val="000745BD"/>
    <w:rsid w:val="00075D5F"/>
    <w:rsid w:val="00075D82"/>
    <w:rsid w:val="0007627C"/>
    <w:rsid w:val="000778BE"/>
    <w:rsid w:val="000845EA"/>
    <w:rsid w:val="00085C6E"/>
    <w:rsid w:val="000862FD"/>
    <w:rsid w:val="00086C77"/>
    <w:rsid w:val="00087FBD"/>
    <w:rsid w:val="0009402D"/>
    <w:rsid w:val="000951CB"/>
    <w:rsid w:val="000952C2"/>
    <w:rsid w:val="0009630C"/>
    <w:rsid w:val="00096311"/>
    <w:rsid w:val="0009748A"/>
    <w:rsid w:val="000A12B0"/>
    <w:rsid w:val="000A2ED1"/>
    <w:rsid w:val="000A381A"/>
    <w:rsid w:val="000A3AAE"/>
    <w:rsid w:val="000A3DF3"/>
    <w:rsid w:val="000A4F15"/>
    <w:rsid w:val="000A7653"/>
    <w:rsid w:val="000A7729"/>
    <w:rsid w:val="000B2A91"/>
    <w:rsid w:val="000B3A9D"/>
    <w:rsid w:val="000B57E1"/>
    <w:rsid w:val="000B63C1"/>
    <w:rsid w:val="000B6952"/>
    <w:rsid w:val="000B6CCF"/>
    <w:rsid w:val="000B75D6"/>
    <w:rsid w:val="000B7D0C"/>
    <w:rsid w:val="000C13B9"/>
    <w:rsid w:val="000C13F1"/>
    <w:rsid w:val="000C238A"/>
    <w:rsid w:val="000C36C0"/>
    <w:rsid w:val="000C3921"/>
    <w:rsid w:val="000D1070"/>
    <w:rsid w:val="000D1631"/>
    <w:rsid w:val="000D1794"/>
    <w:rsid w:val="000D2B71"/>
    <w:rsid w:val="000D2C8B"/>
    <w:rsid w:val="000D352F"/>
    <w:rsid w:val="000D4D49"/>
    <w:rsid w:val="000D5495"/>
    <w:rsid w:val="000D6703"/>
    <w:rsid w:val="000E015A"/>
    <w:rsid w:val="000E2272"/>
    <w:rsid w:val="000E2699"/>
    <w:rsid w:val="000E5D70"/>
    <w:rsid w:val="000E779E"/>
    <w:rsid w:val="000F0BA3"/>
    <w:rsid w:val="000F27FB"/>
    <w:rsid w:val="000F2C6C"/>
    <w:rsid w:val="000F3C0C"/>
    <w:rsid w:val="000F430A"/>
    <w:rsid w:val="000F66F2"/>
    <w:rsid w:val="000F68AE"/>
    <w:rsid w:val="000F70E8"/>
    <w:rsid w:val="00100BB4"/>
    <w:rsid w:val="00101B90"/>
    <w:rsid w:val="00103A5D"/>
    <w:rsid w:val="001044F9"/>
    <w:rsid w:val="00107A11"/>
    <w:rsid w:val="00107FE9"/>
    <w:rsid w:val="0011054C"/>
    <w:rsid w:val="00120C7D"/>
    <w:rsid w:val="00121681"/>
    <w:rsid w:val="00121F01"/>
    <w:rsid w:val="0012222D"/>
    <w:rsid w:val="001227F6"/>
    <w:rsid w:val="0012374F"/>
    <w:rsid w:val="00123D63"/>
    <w:rsid w:val="001253F8"/>
    <w:rsid w:val="00125A0A"/>
    <w:rsid w:val="00127357"/>
    <w:rsid w:val="0013150E"/>
    <w:rsid w:val="00132033"/>
    <w:rsid w:val="00132991"/>
    <w:rsid w:val="00133B11"/>
    <w:rsid w:val="00134251"/>
    <w:rsid w:val="0013453E"/>
    <w:rsid w:val="001346BC"/>
    <w:rsid w:val="00135917"/>
    <w:rsid w:val="0013707C"/>
    <w:rsid w:val="001429B3"/>
    <w:rsid w:val="001435D3"/>
    <w:rsid w:val="00145F43"/>
    <w:rsid w:val="001503B5"/>
    <w:rsid w:val="001510D1"/>
    <w:rsid w:val="0015140A"/>
    <w:rsid w:val="001537A0"/>
    <w:rsid w:val="00161612"/>
    <w:rsid w:val="00163604"/>
    <w:rsid w:val="00164492"/>
    <w:rsid w:val="00165025"/>
    <w:rsid w:val="0016664F"/>
    <w:rsid w:val="00171C3F"/>
    <w:rsid w:val="0017275E"/>
    <w:rsid w:val="00173D1D"/>
    <w:rsid w:val="00173D4D"/>
    <w:rsid w:val="00174861"/>
    <w:rsid w:val="0017602B"/>
    <w:rsid w:val="0017689A"/>
    <w:rsid w:val="001769D3"/>
    <w:rsid w:val="001778BF"/>
    <w:rsid w:val="00180AC7"/>
    <w:rsid w:val="00182C98"/>
    <w:rsid w:val="001832CA"/>
    <w:rsid w:val="00184C2C"/>
    <w:rsid w:val="00187492"/>
    <w:rsid w:val="00192162"/>
    <w:rsid w:val="00194135"/>
    <w:rsid w:val="00194B46"/>
    <w:rsid w:val="00195DC3"/>
    <w:rsid w:val="001A08FC"/>
    <w:rsid w:val="001A0A5F"/>
    <w:rsid w:val="001A161E"/>
    <w:rsid w:val="001A242A"/>
    <w:rsid w:val="001A2A03"/>
    <w:rsid w:val="001A3FC9"/>
    <w:rsid w:val="001A68DE"/>
    <w:rsid w:val="001A7C64"/>
    <w:rsid w:val="001B1C3D"/>
    <w:rsid w:val="001B2624"/>
    <w:rsid w:val="001B2981"/>
    <w:rsid w:val="001B3015"/>
    <w:rsid w:val="001B5B9B"/>
    <w:rsid w:val="001B75A0"/>
    <w:rsid w:val="001C083D"/>
    <w:rsid w:val="001C29EE"/>
    <w:rsid w:val="001C439D"/>
    <w:rsid w:val="001C54EF"/>
    <w:rsid w:val="001C6812"/>
    <w:rsid w:val="001C6EA2"/>
    <w:rsid w:val="001D09B3"/>
    <w:rsid w:val="001D1945"/>
    <w:rsid w:val="001D255C"/>
    <w:rsid w:val="001D3D7E"/>
    <w:rsid w:val="001D55E0"/>
    <w:rsid w:val="001D762B"/>
    <w:rsid w:val="001D7CE0"/>
    <w:rsid w:val="001D7F95"/>
    <w:rsid w:val="001E17F6"/>
    <w:rsid w:val="001E331A"/>
    <w:rsid w:val="001E4B26"/>
    <w:rsid w:val="001E5E9B"/>
    <w:rsid w:val="001F03F0"/>
    <w:rsid w:val="001F0FBA"/>
    <w:rsid w:val="001F4D26"/>
    <w:rsid w:val="001F601F"/>
    <w:rsid w:val="001F6392"/>
    <w:rsid w:val="001F715C"/>
    <w:rsid w:val="001F72E0"/>
    <w:rsid w:val="00200017"/>
    <w:rsid w:val="00200A6A"/>
    <w:rsid w:val="00200DDC"/>
    <w:rsid w:val="002032BC"/>
    <w:rsid w:val="00204B34"/>
    <w:rsid w:val="00204DF3"/>
    <w:rsid w:val="00205DB1"/>
    <w:rsid w:val="00206835"/>
    <w:rsid w:val="002107A7"/>
    <w:rsid w:val="0021080A"/>
    <w:rsid w:val="00211A16"/>
    <w:rsid w:val="00212DA0"/>
    <w:rsid w:val="0021573F"/>
    <w:rsid w:val="00216E4E"/>
    <w:rsid w:val="00217021"/>
    <w:rsid w:val="0022079B"/>
    <w:rsid w:val="0022320C"/>
    <w:rsid w:val="00226881"/>
    <w:rsid w:val="00232730"/>
    <w:rsid w:val="00233912"/>
    <w:rsid w:val="00233A10"/>
    <w:rsid w:val="0023524B"/>
    <w:rsid w:val="00237110"/>
    <w:rsid w:val="00241B47"/>
    <w:rsid w:val="00241C24"/>
    <w:rsid w:val="002425FF"/>
    <w:rsid w:val="00243B6D"/>
    <w:rsid w:val="002440A3"/>
    <w:rsid w:val="0024534C"/>
    <w:rsid w:val="0024568A"/>
    <w:rsid w:val="00246FCF"/>
    <w:rsid w:val="00247012"/>
    <w:rsid w:val="00251379"/>
    <w:rsid w:val="0025192B"/>
    <w:rsid w:val="0025230C"/>
    <w:rsid w:val="00253EAD"/>
    <w:rsid w:val="00253ECF"/>
    <w:rsid w:val="00254D1C"/>
    <w:rsid w:val="00256BBC"/>
    <w:rsid w:val="002571F5"/>
    <w:rsid w:val="002574C0"/>
    <w:rsid w:val="00262728"/>
    <w:rsid w:val="00262C66"/>
    <w:rsid w:val="002637DD"/>
    <w:rsid w:val="00264784"/>
    <w:rsid w:val="002652FD"/>
    <w:rsid w:val="002658E3"/>
    <w:rsid w:val="00271B34"/>
    <w:rsid w:val="00274338"/>
    <w:rsid w:val="0027487A"/>
    <w:rsid w:val="0027489E"/>
    <w:rsid w:val="00274DC3"/>
    <w:rsid w:val="00276AC4"/>
    <w:rsid w:val="0028177E"/>
    <w:rsid w:val="00281BBB"/>
    <w:rsid w:val="00283891"/>
    <w:rsid w:val="002842A5"/>
    <w:rsid w:val="00284954"/>
    <w:rsid w:val="0028661C"/>
    <w:rsid w:val="00286B6E"/>
    <w:rsid w:val="00290E1A"/>
    <w:rsid w:val="00291F2E"/>
    <w:rsid w:val="00293782"/>
    <w:rsid w:val="0029773E"/>
    <w:rsid w:val="002A00EF"/>
    <w:rsid w:val="002A2ACE"/>
    <w:rsid w:val="002A31AE"/>
    <w:rsid w:val="002A3AEE"/>
    <w:rsid w:val="002A3E7A"/>
    <w:rsid w:val="002A419F"/>
    <w:rsid w:val="002B00F8"/>
    <w:rsid w:val="002B0527"/>
    <w:rsid w:val="002B0F27"/>
    <w:rsid w:val="002B213D"/>
    <w:rsid w:val="002B4511"/>
    <w:rsid w:val="002B54A0"/>
    <w:rsid w:val="002B5FD0"/>
    <w:rsid w:val="002B658D"/>
    <w:rsid w:val="002C100F"/>
    <w:rsid w:val="002C17A3"/>
    <w:rsid w:val="002C1A5E"/>
    <w:rsid w:val="002C1D60"/>
    <w:rsid w:val="002C295A"/>
    <w:rsid w:val="002C2D79"/>
    <w:rsid w:val="002C3042"/>
    <w:rsid w:val="002C4267"/>
    <w:rsid w:val="002C506A"/>
    <w:rsid w:val="002D002F"/>
    <w:rsid w:val="002D1D31"/>
    <w:rsid w:val="002D1D85"/>
    <w:rsid w:val="002D2082"/>
    <w:rsid w:val="002D2B8C"/>
    <w:rsid w:val="002D2D2A"/>
    <w:rsid w:val="002D3E54"/>
    <w:rsid w:val="002E2070"/>
    <w:rsid w:val="002E27F0"/>
    <w:rsid w:val="002E3608"/>
    <w:rsid w:val="002E3A95"/>
    <w:rsid w:val="002E4343"/>
    <w:rsid w:val="002E46CA"/>
    <w:rsid w:val="002E50B1"/>
    <w:rsid w:val="002E5989"/>
    <w:rsid w:val="002E5F10"/>
    <w:rsid w:val="002E6D03"/>
    <w:rsid w:val="002E714D"/>
    <w:rsid w:val="002E71E5"/>
    <w:rsid w:val="002E7BB4"/>
    <w:rsid w:val="002F0497"/>
    <w:rsid w:val="002F08C9"/>
    <w:rsid w:val="002F12DB"/>
    <w:rsid w:val="002F1A36"/>
    <w:rsid w:val="002F1C8B"/>
    <w:rsid w:val="002F1FF8"/>
    <w:rsid w:val="002F3E2A"/>
    <w:rsid w:val="002F507A"/>
    <w:rsid w:val="002F50BF"/>
    <w:rsid w:val="002F7235"/>
    <w:rsid w:val="00300C8F"/>
    <w:rsid w:val="003042D2"/>
    <w:rsid w:val="003045A9"/>
    <w:rsid w:val="00304899"/>
    <w:rsid w:val="0030738A"/>
    <w:rsid w:val="0030793B"/>
    <w:rsid w:val="00314179"/>
    <w:rsid w:val="00317A6C"/>
    <w:rsid w:val="003200D9"/>
    <w:rsid w:val="00321F2D"/>
    <w:rsid w:val="003230AA"/>
    <w:rsid w:val="00325484"/>
    <w:rsid w:val="003261A0"/>
    <w:rsid w:val="0032632F"/>
    <w:rsid w:val="0032659C"/>
    <w:rsid w:val="00327266"/>
    <w:rsid w:val="00327558"/>
    <w:rsid w:val="0032777C"/>
    <w:rsid w:val="00335A69"/>
    <w:rsid w:val="00335FF8"/>
    <w:rsid w:val="003369CB"/>
    <w:rsid w:val="00336CD7"/>
    <w:rsid w:val="00337D82"/>
    <w:rsid w:val="00337ECA"/>
    <w:rsid w:val="00340A30"/>
    <w:rsid w:val="003412CF"/>
    <w:rsid w:val="003418B0"/>
    <w:rsid w:val="00342D0B"/>
    <w:rsid w:val="00344BAF"/>
    <w:rsid w:val="00344D37"/>
    <w:rsid w:val="00345D7D"/>
    <w:rsid w:val="00347ADD"/>
    <w:rsid w:val="00353903"/>
    <w:rsid w:val="003540AD"/>
    <w:rsid w:val="003548D6"/>
    <w:rsid w:val="00356979"/>
    <w:rsid w:val="003618D2"/>
    <w:rsid w:val="00361E1B"/>
    <w:rsid w:val="0036354E"/>
    <w:rsid w:val="00365F6E"/>
    <w:rsid w:val="00366AF7"/>
    <w:rsid w:val="00366E93"/>
    <w:rsid w:val="0037043B"/>
    <w:rsid w:val="003705B1"/>
    <w:rsid w:val="00371E7F"/>
    <w:rsid w:val="00373DCA"/>
    <w:rsid w:val="00374929"/>
    <w:rsid w:val="00377309"/>
    <w:rsid w:val="0038065A"/>
    <w:rsid w:val="00380881"/>
    <w:rsid w:val="0038348E"/>
    <w:rsid w:val="00383DA8"/>
    <w:rsid w:val="00385CF4"/>
    <w:rsid w:val="00393FC0"/>
    <w:rsid w:val="00395A1B"/>
    <w:rsid w:val="003A028C"/>
    <w:rsid w:val="003A152F"/>
    <w:rsid w:val="003A1827"/>
    <w:rsid w:val="003A3A84"/>
    <w:rsid w:val="003A52BF"/>
    <w:rsid w:val="003A6388"/>
    <w:rsid w:val="003A7DB0"/>
    <w:rsid w:val="003B0B05"/>
    <w:rsid w:val="003B2490"/>
    <w:rsid w:val="003B2919"/>
    <w:rsid w:val="003B6CBD"/>
    <w:rsid w:val="003B7633"/>
    <w:rsid w:val="003B7C93"/>
    <w:rsid w:val="003C15C1"/>
    <w:rsid w:val="003C2760"/>
    <w:rsid w:val="003C3790"/>
    <w:rsid w:val="003C3B9B"/>
    <w:rsid w:val="003C4EC9"/>
    <w:rsid w:val="003C5FE4"/>
    <w:rsid w:val="003C65D9"/>
    <w:rsid w:val="003C6C45"/>
    <w:rsid w:val="003D03E6"/>
    <w:rsid w:val="003D1370"/>
    <w:rsid w:val="003D2103"/>
    <w:rsid w:val="003D27DB"/>
    <w:rsid w:val="003D67E7"/>
    <w:rsid w:val="003D6B17"/>
    <w:rsid w:val="003E0F30"/>
    <w:rsid w:val="003E148F"/>
    <w:rsid w:val="003E3D3F"/>
    <w:rsid w:val="003E46B0"/>
    <w:rsid w:val="003E4AF9"/>
    <w:rsid w:val="003E58C2"/>
    <w:rsid w:val="003F3454"/>
    <w:rsid w:val="003F6C3D"/>
    <w:rsid w:val="003F7C50"/>
    <w:rsid w:val="00405264"/>
    <w:rsid w:val="00407F97"/>
    <w:rsid w:val="0041275B"/>
    <w:rsid w:val="00412D82"/>
    <w:rsid w:val="004145F9"/>
    <w:rsid w:val="00414A70"/>
    <w:rsid w:val="004152AD"/>
    <w:rsid w:val="00420242"/>
    <w:rsid w:val="00420315"/>
    <w:rsid w:val="00420585"/>
    <w:rsid w:val="0042090A"/>
    <w:rsid w:val="004218FC"/>
    <w:rsid w:val="00421FAC"/>
    <w:rsid w:val="0042267F"/>
    <w:rsid w:val="00422C18"/>
    <w:rsid w:val="0042316B"/>
    <w:rsid w:val="0042342E"/>
    <w:rsid w:val="004242D9"/>
    <w:rsid w:val="00426309"/>
    <w:rsid w:val="004263E9"/>
    <w:rsid w:val="00427E27"/>
    <w:rsid w:val="00430C86"/>
    <w:rsid w:val="00441FE1"/>
    <w:rsid w:val="00443D8E"/>
    <w:rsid w:val="00444387"/>
    <w:rsid w:val="00447B58"/>
    <w:rsid w:val="00447D9B"/>
    <w:rsid w:val="00450641"/>
    <w:rsid w:val="00451622"/>
    <w:rsid w:val="004529DA"/>
    <w:rsid w:val="00453C3E"/>
    <w:rsid w:val="004544DC"/>
    <w:rsid w:val="00454F5F"/>
    <w:rsid w:val="00455519"/>
    <w:rsid w:val="0045703D"/>
    <w:rsid w:val="004574BE"/>
    <w:rsid w:val="00457770"/>
    <w:rsid w:val="00461312"/>
    <w:rsid w:val="00461A5A"/>
    <w:rsid w:val="00463B5A"/>
    <w:rsid w:val="00464675"/>
    <w:rsid w:val="00464CCB"/>
    <w:rsid w:val="00465794"/>
    <w:rsid w:val="004657FC"/>
    <w:rsid w:val="0046619A"/>
    <w:rsid w:val="00466A9B"/>
    <w:rsid w:val="00467C3B"/>
    <w:rsid w:val="0047280F"/>
    <w:rsid w:val="0047292F"/>
    <w:rsid w:val="00473509"/>
    <w:rsid w:val="0048122D"/>
    <w:rsid w:val="00481FF3"/>
    <w:rsid w:val="004820E2"/>
    <w:rsid w:val="0048507A"/>
    <w:rsid w:val="00487CCE"/>
    <w:rsid w:val="00490D69"/>
    <w:rsid w:val="004923BB"/>
    <w:rsid w:val="00493AD9"/>
    <w:rsid w:val="00495434"/>
    <w:rsid w:val="004A0F24"/>
    <w:rsid w:val="004A3D7C"/>
    <w:rsid w:val="004A6B3C"/>
    <w:rsid w:val="004A6D9D"/>
    <w:rsid w:val="004A71DA"/>
    <w:rsid w:val="004A7E13"/>
    <w:rsid w:val="004B051E"/>
    <w:rsid w:val="004B1036"/>
    <w:rsid w:val="004B141F"/>
    <w:rsid w:val="004B1610"/>
    <w:rsid w:val="004B3AB9"/>
    <w:rsid w:val="004B5B14"/>
    <w:rsid w:val="004C199A"/>
    <w:rsid w:val="004C3FA9"/>
    <w:rsid w:val="004C432C"/>
    <w:rsid w:val="004C4483"/>
    <w:rsid w:val="004C7173"/>
    <w:rsid w:val="004D1907"/>
    <w:rsid w:val="004D224E"/>
    <w:rsid w:val="004D6377"/>
    <w:rsid w:val="004D7365"/>
    <w:rsid w:val="004D7663"/>
    <w:rsid w:val="004E1590"/>
    <w:rsid w:val="004E1A5B"/>
    <w:rsid w:val="004E2E4E"/>
    <w:rsid w:val="004E37D1"/>
    <w:rsid w:val="004E3829"/>
    <w:rsid w:val="004E4535"/>
    <w:rsid w:val="004E5663"/>
    <w:rsid w:val="004E5A7A"/>
    <w:rsid w:val="004F5848"/>
    <w:rsid w:val="004F635A"/>
    <w:rsid w:val="004F66CB"/>
    <w:rsid w:val="004F6C13"/>
    <w:rsid w:val="004F6C89"/>
    <w:rsid w:val="005035C0"/>
    <w:rsid w:val="00504BFA"/>
    <w:rsid w:val="00506BA9"/>
    <w:rsid w:val="0050715F"/>
    <w:rsid w:val="00512A82"/>
    <w:rsid w:val="005140AD"/>
    <w:rsid w:val="0051497E"/>
    <w:rsid w:val="00516B0D"/>
    <w:rsid w:val="00520B7F"/>
    <w:rsid w:val="00521A23"/>
    <w:rsid w:val="005228E9"/>
    <w:rsid w:val="00523950"/>
    <w:rsid w:val="005241F3"/>
    <w:rsid w:val="00525AAE"/>
    <w:rsid w:val="00525B65"/>
    <w:rsid w:val="00530068"/>
    <w:rsid w:val="005313C0"/>
    <w:rsid w:val="00531DE8"/>
    <w:rsid w:val="00533959"/>
    <w:rsid w:val="0053513B"/>
    <w:rsid w:val="00536E1E"/>
    <w:rsid w:val="00542855"/>
    <w:rsid w:val="005428CE"/>
    <w:rsid w:val="0054428A"/>
    <w:rsid w:val="00545FAF"/>
    <w:rsid w:val="00550C44"/>
    <w:rsid w:val="00551041"/>
    <w:rsid w:val="00552D47"/>
    <w:rsid w:val="00554943"/>
    <w:rsid w:val="00555D9F"/>
    <w:rsid w:val="0055684C"/>
    <w:rsid w:val="00557E2D"/>
    <w:rsid w:val="0056091C"/>
    <w:rsid w:val="00560E42"/>
    <w:rsid w:val="00562F84"/>
    <w:rsid w:val="00563094"/>
    <w:rsid w:val="00565E22"/>
    <w:rsid w:val="005679AA"/>
    <w:rsid w:val="00570D25"/>
    <w:rsid w:val="005718ED"/>
    <w:rsid w:val="0057221D"/>
    <w:rsid w:val="00572ADF"/>
    <w:rsid w:val="005738B5"/>
    <w:rsid w:val="00573DE1"/>
    <w:rsid w:val="00573F96"/>
    <w:rsid w:val="00574178"/>
    <w:rsid w:val="00575F81"/>
    <w:rsid w:val="00576972"/>
    <w:rsid w:val="005775C8"/>
    <w:rsid w:val="00581292"/>
    <w:rsid w:val="00581A7C"/>
    <w:rsid w:val="00584746"/>
    <w:rsid w:val="0058475D"/>
    <w:rsid w:val="00584C81"/>
    <w:rsid w:val="005852D3"/>
    <w:rsid w:val="00585CF2"/>
    <w:rsid w:val="0059053D"/>
    <w:rsid w:val="0059121D"/>
    <w:rsid w:val="00591316"/>
    <w:rsid w:val="00592891"/>
    <w:rsid w:val="00593F30"/>
    <w:rsid w:val="0059461D"/>
    <w:rsid w:val="005962EF"/>
    <w:rsid w:val="00596834"/>
    <w:rsid w:val="005A0DEA"/>
    <w:rsid w:val="005A101D"/>
    <w:rsid w:val="005A1D7B"/>
    <w:rsid w:val="005A211C"/>
    <w:rsid w:val="005A482B"/>
    <w:rsid w:val="005A49DA"/>
    <w:rsid w:val="005B6C9E"/>
    <w:rsid w:val="005B73FC"/>
    <w:rsid w:val="005C129B"/>
    <w:rsid w:val="005C6C27"/>
    <w:rsid w:val="005C6D54"/>
    <w:rsid w:val="005C75A3"/>
    <w:rsid w:val="005D03B2"/>
    <w:rsid w:val="005D073C"/>
    <w:rsid w:val="005D1665"/>
    <w:rsid w:val="005D20C4"/>
    <w:rsid w:val="005D3455"/>
    <w:rsid w:val="005D5359"/>
    <w:rsid w:val="005D68A1"/>
    <w:rsid w:val="005E1134"/>
    <w:rsid w:val="005E113E"/>
    <w:rsid w:val="005E1AAE"/>
    <w:rsid w:val="005E2E09"/>
    <w:rsid w:val="005F2B4A"/>
    <w:rsid w:val="005F723C"/>
    <w:rsid w:val="00600EA1"/>
    <w:rsid w:val="0060119E"/>
    <w:rsid w:val="006029F4"/>
    <w:rsid w:val="006035B7"/>
    <w:rsid w:val="00603E83"/>
    <w:rsid w:val="00604186"/>
    <w:rsid w:val="00604BFD"/>
    <w:rsid w:val="006050CC"/>
    <w:rsid w:val="00605B86"/>
    <w:rsid w:val="00611C5A"/>
    <w:rsid w:val="00615590"/>
    <w:rsid w:val="006155A5"/>
    <w:rsid w:val="0061562B"/>
    <w:rsid w:val="00617468"/>
    <w:rsid w:val="00617EA3"/>
    <w:rsid w:val="006224C9"/>
    <w:rsid w:val="00624436"/>
    <w:rsid w:val="00625AD3"/>
    <w:rsid w:val="0062616E"/>
    <w:rsid w:val="00626605"/>
    <w:rsid w:val="00630256"/>
    <w:rsid w:val="00632255"/>
    <w:rsid w:val="00634B70"/>
    <w:rsid w:val="006352A0"/>
    <w:rsid w:val="00635EF3"/>
    <w:rsid w:val="00642318"/>
    <w:rsid w:val="00642C70"/>
    <w:rsid w:val="006436F9"/>
    <w:rsid w:val="00645148"/>
    <w:rsid w:val="00646EF9"/>
    <w:rsid w:val="006501EE"/>
    <w:rsid w:val="006515AB"/>
    <w:rsid w:val="00652287"/>
    <w:rsid w:val="00657BD6"/>
    <w:rsid w:val="0066080C"/>
    <w:rsid w:val="00662271"/>
    <w:rsid w:val="0066279B"/>
    <w:rsid w:val="0066412E"/>
    <w:rsid w:val="00665916"/>
    <w:rsid w:val="006703B0"/>
    <w:rsid w:val="00670FB1"/>
    <w:rsid w:val="0067159C"/>
    <w:rsid w:val="00672DEE"/>
    <w:rsid w:val="00674DF9"/>
    <w:rsid w:val="0068074A"/>
    <w:rsid w:val="00680AC9"/>
    <w:rsid w:val="00682A71"/>
    <w:rsid w:val="00682C00"/>
    <w:rsid w:val="00683161"/>
    <w:rsid w:val="00683707"/>
    <w:rsid w:val="00684F5B"/>
    <w:rsid w:val="006851FB"/>
    <w:rsid w:val="00685BFC"/>
    <w:rsid w:val="00693562"/>
    <w:rsid w:val="00696C8E"/>
    <w:rsid w:val="00697B7D"/>
    <w:rsid w:val="006A15C9"/>
    <w:rsid w:val="006A1652"/>
    <w:rsid w:val="006A23BC"/>
    <w:rsid w:val="006A23FB"/>
    <w:rsid w:val="006A24CF"/>
    <w:rsid w:val="006A3FF8"/>
    <w:rsid w:val="006A5944"/>
    <w:rsid w:val="006A7A77"/>
    <w:rsid w:val="006A7AD1"/>
    <w:rsid w:val="006B0866"/>
    <w:rsid w:val="006B0EF2"/>
    <w:rsid w:val="006B108A"/>
    <w:rsid w:val="006B17B9"/>
    <w:rsid w:val="006B321E"/>
    <w:rsid w:val="006B3589"/>
    <w:rsid w:val="006B5BE6"/>
    <w:rsid w:val="006B777A"/>
    <w:rsid w:val="006B7A61"/>
    <w:rsid w:val="006C46CD"/>
    <w:rsid w:val="006C4C3B"/>
    <w:rsid w:val="006C4F2B"/>
    <w:rsid w:val="006C55A8"/>
    <w:rsid w:val="006C623B"/>
    <w:rsid w:val="006C644C"/>
    <w:rsid w:val="006D5074"/>
    <w:rsid w:val="006D5413"/>
    <w:rsid w:val="006D6161"/>
    <w:rsid w:val="006D64CF"/>
    <w:rsid w:val="006D6E9B"/>
    <w:rsid w:val="006D6EB6"/>
    <w:rsid w:val="006E08C9"/>
    <w:rsid w:val="006E11D2"/>
    <w:rsid w:val="006E3AC2"/>
    <w:rsid w:val="006E5FA4"/>
    <w:rsid w:val="006E67F1"/>
    <w:rsid w:val="006E6DB6"/>
    <w:rsid w:val="00701F76"/>
    <w:rsid w:val="0070373C"/>
    <w:rsid w:val="00705C8F"/>
    <w:rsid w:val="007064B6"/>
    <w:rsid w:val="00706DF5"/>
    <w:rsid w:val="0070724E"/>
    <w:rsid w:val="007117F2"/>
    <w:rsid w:val="00712447"/>
    <w:rsid w:val="007129BC"/>
    <w:rsid w:val="00714D1C"/>
    <w:rsid w:val="007158F9"/>
    <w:rsid w:val="00720FE2"/>
    <w:rsid w:val="00721F2F"/>
    <w:rsid w:val="00722312"/>
    <w:rsid w:val="0072253A"/>
    <w:rsid w:val="00722711"/>
    <w:rsid w:val="007239B0"/>
    <w:rsid w:val="0072443C"/>
    <w:rsid w:val="00724F7D"/>
    <w:rsid w:val="00725A16"/>
    <w:rsid w:val="00725C64"/>
    <w:rsid w:val="0072749B"/>
    <w:rsid w:val="00732713"/>
    <w:rsid w:val="00732983"/>
    <w:rsid w:val="00733AAB"/>
    <w:rsid w:val="00734F78"/>
    <w:rsid w:val="0073568A"/>
    <w:rsid w:val="00737141"/>
    <w:rsid w:val="007378FE"/>
    <w:rsid w:val="00741487"/>
    <w:rsid w:val="007433EB"/>
    <w:rsid w:val="00743EF4"/>
    <w:rsid w:val="007447F5"/>
    <w:rsid w:val="007459E6"/>
    <w:rsid w:val="007469D4"/>
    <w:rsid w:val="007479B1"/>
    <w:rsid w:val="00751206"/>
    <w:rsid w:val="0075316C"/>
    <w:rsid w:val="00757B45"/>
    <w:rsid w:val="0076072B"/>
    <w:rsid w:val="00761A54"/>
    <w:rsid w:val="00765E9B"/>
    <w:rsid w:val="00767D02"/>
    <w:rsid w:val="007733A3"/>
    <w:rsid w:val="0077491F"/>
    <w:rsid w:val="00776DBB"/>
    <w:rsid w:val="00777022"/>
    <w:rsid w:val="0077772B"/>
    <w:rsid w:val="00781090"/>
    <w:rsid w:val="00782C02"/>
    <w:rsid w:val="007831B6"/>
    <w:rsid w:val="007838AC"/>
    <w:rsid w:val="00784673"/>
    <w:rsid w:val="00785379"/>
    <w:rsid w:val="00785C18"/>
    <w:rsid w:val="00785F68"/>
    <w:rsid w:val="007871BF"/>
    <w:rsid w:val="007917A6"/>
    <w:rsid w:val="00792598"/>
    <w:rsid w:val="00795492"/>
    <w:rsid w:val="007958DD"/>
    <w:rsid w:val="00795A3C"/>
    <w:rsid w:val="00796337"/>
    <w:rsid w:val="007966ED"/>
    <w:rsid w:val="007A2635"/>
    <w:rsid w:val="007A2AA9"/>
    <w:rsid w:val="007A5D31"/>
    <w:rsid w:val="007A7252"/>
    <w:rsid w:val="007B07A3"/>
    <w:rsid w:val="007B4521"/>
    <w:rsid w:val="007B662B"/>
    <w:rsid w:val="007C01F9"/>
    <w:rsid w:val="007C0C95"/>
    <w:rsid w:val="007C127C"/>
    <w:rsid w:val="007C2BC8"/>
    <w:rsid w:val="007C2E2F"/>
    <w:rsid w:val="007C2EF1"/>
    <w:rsid w:val="007C3871"/>
    <w:rsid w:val="007C7ADA"/>
    <w:rsid w:val="007D1271"/>
    <w:rsid w:val="007D15FD"/>
    <w:rsid w:val="007D1E87"/>
    <w:rsid w:val="007D2FA6"/>
    <w:rsid w:val="007D3752"/>
    <w:rsid w:val="007D3FDB"/>
    <w:rsid w:val="007D554B"/>
    <w:rsid w:val="007E0C97"/>
    <w:rsid w:val="007E30BC"/>
    <w:rsid w:val="007E34FA"/>
    <w:rsid w:val="007E555C"/>
    <w:rsid w:val="007E6CA9"/>
    <w:rsid w:val="007E7051"/>
    <w:rsid w:val="007E74AF"/>
    <w:rsid w:val="007E7704"/>
    <w:rsid w:val="007F0793"/>
    <w:rsid w:val="007F0899"/>
    <w:rsid w:val="007F10EE"/>
    <w:rsid w:val="007F1B46"/>
    <w:rsid w:val="007F22EC"/>
    <w:rsid w:val="007F52BA"/>
    <w:rsid w:val="007F5CB2"/>
    <w:rsid w:val="007F5D55"/>
    <w:rsid w:val="007F602A"/>
    <w:rsid w:val="007F623A"/>
    <w:rsid w:val="007F6F8E"/>
    <w:rsid w:val="007F7111"/>
    <w:rsid w:val="007F737E"/>
    <w:rsid w:val="007F7A9E"/>
    <w:rsid w:val="007F7BF8"/>
    <w:rsid w:val="00800078"/>
    <w:rsid w:val="00800942"/>
    <w:rsid w:val="008038DB"/>
    <w:rsid w:val="00803B62"/>
    <w:rsid w:val="008049AF"/>
    <w:rsid w:val="0080572B"/>
    <w:rsid w:val="008065B4"/>
    <w:rsid w:val="00812393"/>
    <w:rsid w:val="0081488F"/>
    <w:rsid w:val="008154CF"/>
    <w:rsid w:val="00815CCF"/>
    <w:rsid w:val="00815E2B"/>
    <w:rsid w:val="00816C81"/>
    <w:rsid w:val="00820C90"/>
    <w:rsid w:val="008212A9"/>
    <w:rsid w:val="0082245F"/>
    <w:rsid w:val="008228E4"/>
    <w:rsid w:val="008277DB"/>
    <w:rsid w:val="00827AFB"/>
    <w:rsid w:val="00831D41"/>
    <w:rsid w:val="00832864"/>
    <w:rsid w:val="008333E1"/>
    <w:rsid w:val="00833B28"/>
    <w:rsid w:val="00834120"/>
    <w:rsid w:val="008342AD"/>
    <w:rsid w:val="0083443D"/>
    <w:rsid w:val="00834BD2"/>
    <w:rsid w:val="00835BD6"/>
    <w:rsid w:val="00837093"/>
    <w:rsid w:val="00842FA9"/>
    <w:rsid w:val="00843944"/>
    <w:rsid w:val="00844F79"/>
    <w:rsid w:val="0084534A"/>
    <w:rsid w:val="0084569B"/>
    <w:rsid w:val="00846521"/>
    <w:rsid w:val="008473E2"/>
    <w:rsid w:val="00850D67"/>
    <w:rsid w:val="00851503"/>
    <w:rsid w:val="008523F2"/>
    <w:rsid w:val="008529A6"/>
    <w:rsid w:val="008551B6"/>
    <w:rsid w:val="0085569E"/>
    <w:rsid w:val="00856184"/>
    <w:rsid w:val="00856860"/>
    <w:rsid w:val="00860655"/>
    <w:rsid w:val="00861F9E"/>
    <w:rsid w:val="00863CA8"/>
    <w:rsid w:val="0086438B"/>
    <w:rsid w:val="008656CF"/>
    <w:rsid w:val="008658D8"/>
    <w:rsid w:val="00866D8F"/>
    <w:rsid w:val="0087126C"/>
    <w:rsid w:val="00873C68"/>
    <w:rsid w:val="008751C5"/>
    <w:rsid w:val="00875AE3"/>
    <w:rsid w:val="0087620C"/>
    <w:rsid w:val="00876C09"/>
    <w:rsid w:val="00877522"/>
    <w:rsid w:val="0088466A"/>
    <w:rsid w:val="00886BF9"/>
    <w:rsid w:val="008875D3"/>
    <w:rsid w:val="008902B8"/>
    <w:rsid w:val="00890358"/>
    <w:rsid w:val="00890920"/>
    <w:rsid w:val="00892E18"/>
    <w:rsid w:val="008939D9"/>
    <w:rsid w:val="008940A6"/>
    <w:rsid w:val="00896184"/>
    <w:rsid w:val="008A04A1"/>
    <w:rsid w:val="008A1255"/>
    <w:rsid w:val="008A140F"/>
    <w:rsid w:val="008A2F8E"/>
    <w:rsid w:val="008A3D3B"/>
    <w:rsid w:val="008A47DD"/>
    <w:rsid w:val="008A5820"/>
    <w:rsid w:val="008A678A"/>
    <w:rsid w:val="008A7624"/>
    <w:rsid w:val="008B05A6"/>
    <w:rsid w:val="008B06B9"/>
    <w:rsid w:val="008B29B6"/>
    <w:rsid w:val="008B7D63"/>
    <w:rsid w:val="008C0CD4"/>
    <w:rsid w:val="008C16BE"/>
    <w:rsid w:val="008C17E0"/>
    <w:rsid w:val="008C3D4B"/>
    <w:rsid w:val="008C54F9"/>
    <w:rsid w:val="008C7D1D"/>
    <w:rsid w:val="008D1CA8"/>
    <w:rsid w:val="008D2763"/>
    <w:rsid w:val="008D3A5E"/>
    <w:rsid w:val="008D4551"/>
    <w:rsid w:val="008D48AD"/>
    <w:rsid w:val="008D59BA"/>
    <w:rsid w:val="008D6668"/>
    <w:rsid w:val="008D7308"/>
    <w:rsid w:val="008E11A9"/>
    <w:rsid w:val="008E126D"/>
    <w:rsid w:val="008E3046"/>
    <w:rsid w:val="008E340A"/>
    <w:rsid w:val="008E414B"/>
    <w:rsid w:val="008E4600"/>
    <w:rsid w:val="008E5E10"/>
    <w:rsid w:val="008E6130"/>
    <w:rsid w:val="008E7A36"/>
    <w:rsid w:val="008E7ECC"/>
    <w:rsid w:val="008F02D7"/>
    <w:rsid w:val="008F0C04"/>
    <w:rsid w:val="008F13E2"/>
    <w:rsid w:val="008F167A"/>
    <w:rsid w:val="008F5510"/>
    <w:rsid w:val="008F6E30"/>
    <w:rsid w:val="008F732A"/>
    <w:rsid w:val="008F7A9E"/>
    <w:rsid w:val="00900294"/>
    <w:rsid w:val="00900DCC"/>
    <w:rsid w:val="00901EF7"/>
    <w:rsid w:val="0090316D"/>
    <w:rsid w:val="009034FB"/>
    <w:rsid w:val="00903B18"/>
    <w:rsid w:val="0090461A"/>
    <w:rsid w:val="0090518B"/>
    <w:rsid w:val="00906EB4"/>
    <w:rsid w:val="00910366"/>
    <w:rsid w:val="00911FC9"/>
    <w:rsid w:val="00912432"/>
    <w:rsid w:val="00912AAF"/>
    <w:rsid w:val="009133C7"/>
    <w:rsid w:val="00914706"/>
    <w:rsid w:val="0091479D"/>
    <w:rsid w:val="00914E16"/>
    <w:rsid w:val="00915695"/>
    <w:rsid w:val="00917590"/>
    <w:rsid w:val="009178C8"/>
    <w:rsid w:val="009206DD"/>
    <w:rsid w:val="00923A0C"/>
    <w:rsid w:val="00923A8E"/>
    <w:rsid w:val="009246C3"/>
    <w:rsid w:val="00924E42"/>
    <w:rsid w:val="0092551D"/>
    <w:rsid w:val="00927794"/>
    <w:rsid w:val="009301F1"/>
    <w:rsid w:val="00930667"/>
    <w:rsid w:val="00931BDD"/>
    <w:rsid w:val="009340D1"/>
    <w:rsid w:val="00935BAC"/>
    <w:rsid w:val="00940C30"/>
    <w:rsid w:val="00940F66"/>
    <w:rsid w:val="009411F1"/>
    <w:rsid w:val="0094258E"/>
    <w:rsid w:val="009427F0"/>
    <w:rsid w:val="00943D8C"/>
    <w:rsid w:val="0094478B"/>
    <w:rsid w:val="00944E3F"/>
    <w:rsid w:val="009466F1"/>
    <w:rsid w:val="00946FD1"/>
    <w:rsid w:val="009502BA"/>
    <w:rsid w:val="00953071"/>
    <w:rsid w:val="00954226"/>
    <w:rsid w:val="009549E1"/>
    <w:rsid w:val="00954AD7"/>
    <w:rsid w:val="009563E8"/>
    <w:rsid w:val="00960E51"/>
    <w:rsid w:val="00963E1B"/>
    <w:rsid w:val="009658AE"/>
    <w:rsid w:val="00967CDC"/>
    <w:rsid w:val="00970742"/>
    <w:rsid w:val="00971458"/>
    <w:rsid w:val="00971B0A"/>
    <w:rsid w:val="00973869"/>
    <w:rsid w:val="00975933"/>
    <w:rsid w:val="00976479"/>
    <w:rsid w:val="00977902"/>
    <w:rsid w:val="00980DF0"/>
    <w:rsid w:val="0098357A"/>
    <w:rsid w:val="00983A98"/>
    <w:rsid w:val="009843DF"/>
    <w:rsid w:val="00984948"/>
    <w:rsid w:val="00985C4C"/>
    <w:rsid w:val="00985DB4"/>
    <w:rsid w:val="00986F05"/>
    <w:rsid w:val="0099076F"/>
    <w:rsid w:val="009915AB"/>
    <w:rsid w:val="00994ABA"/>
    <w:rsid w:val="00994D51"/>
    <w:rsid w:val="0099573A"/>
    <w:rsid w:val="00995886"/>
    <w:rsid w:val="00996A05"/>
    <w:rsid w:val="0099703D"/>
    <w:rsid w:val="00997576"/>
    <w:rsid w:val="009A0A3E"/>
    <w:rsid w:val="009A16A8"/>
    <w:rsid w:val="009A31A1"/>
    <w:rsid w:val="009A3B65"/>
    <w:rsid w:val="009A74B5"/>
    <w:rsid w:val="009A7E70"/>
    <w:rsid w:val="009B0730"/>
    <w:rsid w:val="009B11D0"/>
    <w:rsid w:val="009B13D9"/>
    <w:rsid w:val="009B4EE0"/>
    <w:rsid w:val="009B7154"/>
    <w:rsid w:val="009C08F5"/>
    <w:rsid w:val="009C6343"/>
    <w:rsid w:val="009C7C40"/>
    <w:rsid w:val="009D0E3F"/>
    <w:rsid w:val="009D1CE6"/>
    <w:rsid w:val="009D25E7"/>
    <w:rsid w:val="009D2E48"/>
    <w:rsid w:val="009D49EF"/>
    <w:rsid w:val="009E2772"/>
    <w:rsid w:val="009E2E6F"/>
    <w:rsid w:val="009E374F"/>
    <w:rsid w:val="009E3B43"/>
    <w:rsid w:val="009E4E8B"/>
    <w:rsid w:val="009E5458"/>
    <w:rsid w:val="009E6AA2"/>
    <w:rsid w:val="009E760D"/>
    <w:rsid w:val="009F09D0"/>
    <w:rsid w:val="009F301A"/>
    <w:rsid w:val="009F3F61"/>
    <w:rsid w:val="009F4128"/>
    <w:rsid w:val="009F4A11"/>
    <w:rsid w:val="009F5CEE"/>
    <w:rsid w:val="009F60DE"/>
    <w:rsid w:val="00A10C05"/>
    <w:rsid w:val="00A13BE8"/>
    <w:rsid w:val="00A13FE5"/>
    <w:rsid w:val="00A14193"/>
    <w:rsid w:val="00A152BF"/>
    <w:rsid w:val="00A157E1"/>
    <w:rsid w:val="00A17A0C"/>
    <w:rsid w:val="00A20D38"/>
    <w:rsid w:val="00A210AD"/>
    <w:rsid w:val="00A210D0"/>
    <w:rsid w:val="00A22993"/>
    <w:rsid w:val="00A23F34"/>
    <w:rsid w:val="00A251CF"/>
    <w:rsid w:val="00A254DC"/>
    <w:rsid w:val="00A27BE3"/>
    <w:rsid w:val="00A311A1"/>
    <w:rsid w:val="00A3241A"/>
    <w:rsid w:val="00A32B01"/>
    <w:rsid w:val="00A342E1"/>
    <w:rsid w:val="00A36E50"/>
    <w:rsid w:val="00A3733A"/>
    <w:rsid w:val="00A37CCD"/>
    <w:rsid w:val="00A40A1E"/>
    <w:rsid w:val="00A4284A"/>
    <w:rsid w:val="00A42B1E"/>
    <w:rsid w:val="00A434E8"/>
    <w:rsid w:val="00A4367C"/>
    <w:rsid w:val="00A44FE4"/>
    <w:rsid w:val="00A46261"/>
    <w:rsid w:val="00A47252"/>
    <w:rsid w:val="00A505FF"/>
    <w:rsid w:val="00A50DEF"/>
    <w:rsid w:val="00A52479"/>
    <w:rsid w:val="00A525EF"/>
    <w:rsid w:val="00A533EE"/>
    <w:rsid w:val="00A542DF"/>
    <w:rsid w:val="00A61589"/>
    <w:rsid w:val="00A619AC"/>
    <w:rsid w:val="00A632CE"/>
    <w:rsid w:val="00A649CA"/>
    <w:rsid w:val="00A65458"/>
    <w:rsid w:val="00A658C8"/>
    <w:rsid w:val="00A66ACB"/>
    <w:rsid w:val="00A674C2"/>
    <w:rsid w:val="00A67A60"/>
    <w:rsid w:val="00A67CB6"/>
    <w:rsid w:val="00A708D9"/>
    <w:rsid w:val="00A710F0"/>
    <w:rsid w:val="00A72B24"/>
    <w:rsid w:val="00A732E9"/>
    <w:rsid w:val="00A74648"/>
    <w:rsid w:val="00A75F0F"/>
    <w:rsid w:val="00A76933"/>
    <w:rsid w:val="00A77382"/>
    <w:rsid w:val="00A805EC"/>
    <w:rsid w:val="00A80C26"/>
    <w:rsid w:val="00A84952"/>
    <w:rsid w:val="00A84D77"/>
    <w:rsid w:val="00A878F0"/>
    <w:rsid w:val="00A87A6C"/>
    <w:rsid w:val="00A91166"/>
    <w:rsid w:val="00A93102"/>
    <w:rsid w:val="00A93F7A"/>
    <w:rsid w:val="00A95527"/>
    <w:rsid w:val="00AA0297"/>
    <w:rsid w:val="00AA0ED9"/>
    <w:rsid w:val="00AA1CE5"/>
    <w:rsid w:val="00AA2113"/>
    <w:rsid w:val="00AA2BBA"/>
    <w:rsid w:val="00AA7252"/>
    <w:rsid w:val="00AB0DD0"/>
    <w:rsid w:val="00AB12F6"/>
    <w:rsid w:val="00AB4C7D"/>
    <w:rsid w:val="00AC11DB"/>
    <w:rsid w:val="00AC127E"/>
    <w:rsid w:val="00AC1392"/>
    <w:rsid w:val="00AC3860"/>
    <w:rsid w:val="00AC4D8D"/>
    <w:rsid w:val="00AC4FE6"/>
    <w:rsid w:val="00AC6A0B"/>
    <w:rsid w:val="00AC6E90"/>
    <w:rsid w:val="00AC7EEA"/>
    <w:rsid w:val="00AD0057"/>
    <w:rsid w:val="00AD1027"/>
    <w:rsid w:val="00AD1D4C"/>
    <w:rsid w:val="00AD457C"/>
    <w:rsid w:val="00AD4A0A"/>
    <w:rsid w:val="00AD4DA0"/>
    <w:rsid w:val="00AE074E"/>
    <w:rsid w:val="00AE0A48"/>
    <w:rsid w:val="00AE4C45"/>
    <w:rsid w:val="00AE51DB"/>
    <w:rsid w:val="00AE5F31"/>
    <w:rsid w:val="00AF0AAC"/>
    <w:rsid w:val="00AF11D8"/>
    <w:rsid w:val="00AF1791"/>
    <w:rsid w:val="00AF1C5B"/>
    <w:rsid w:val="00AF21A5"/>
    <w:rsid w:val="00AF22EB"/>
    <w:rsid w:val="00AF2530"/>
    <w:rsid w:val="00AF3172"/>
    <w:rsid w:val="00AF35F9"/>
    <w:rsid w:val="00AF4C05"/>
    <w:rsid w:val="00AF56D4"/>
    <w:rsid w:val="00AF68D3"/>
    <w:rsid w:val="00AF6F42"/>
    <w:rsid w:val="00AF7A95"/>
    <w:rsid w:val="00B003B5"/>
    <w:rsid w:val="00B00BAF"/>
    <w:rsid w:val="00B0228C"/>
    <w:rsid w:val="00B0266A"/>
    <w:rsid w:val="00B02F1F"/>
    <w:rsid w:val="00B042E2"/>
    <w:rsid w:val="00B04352"/>
    <w:rsid w:val="00B07E69"/>
    <w:rsid w:val="00B10272"/>
    <w:rsid w:val="00B111C2"/>
    <w:rsid w:val="00B13B0C"/>
    <w:rsid w:val="00B1431C"/>
    <w:rsid w:val="00B14D3B"/>
    <w:rsid w:val="00B153B0"/>
    <w:rsid w:val="00B15937"/>
    <w:rsid w:val="00B15B62"/>
    <w:rsid w:val="00B164DE"/>
    <w:rsid w:val="00B16C08"/>
    <w:rsid w:val="00B172D2"/>
    <w:rsid w:val="00B17A48"/>
    <w:rsid w:val="00B21788"/>
    <w:rsid w:val="00B21A67"/>
    <w:rsid w:val="00B21BDB"/>
    <w:rsid w:val="00B233CF"/>
    <w:rsid w:val="00B24136"/>
    <w:rsid w:val="00B26300"/>
    <w:rsid w:val="00B2657C"/>
    <w:rsid w:val="00B26BA1"/>
    <w:rsid w:val="00B2734E"/>
    <w:rsid w:val="00B3087D"/>
    <w:rsid w:val="00B30FE9"/>
    <w:rsid w:val="00B34DEE"/>
    <w:rsid w:val="00B361F6"/>
    <w:rsid w:val="00B361F8"/>
    <w:rsid w:val="00B4082E"/>
    <w:rsid w:val="00B4122E"/>
    <w:rsid w:val="00B41BE2"/>
    <w:rsid w:val="00B42786"/>
    <w:rsid w:val="00B42B87"/>
    <w:rsid w:val="00B43A4E"/>
    <w:rsid w:val="00B47F32"/>
    <w:rsid w:val="00B501BA"/>
    <w:rsid w:val="00B50D80"/>
    <w:rsid w:val="00B50E3F"/>
    <w:rsid w:val="00B51A47"/>
    <w:rsid w:val="00B52662"/>
    <w:rsid w:val="00B532A3"/>
    <w:rsid w:val="00B534E6"/>
    <w:rsid w:val="00B538F4"/>
    <w:rsid w:val="00B5450D"/>
    <w:rsid w:val="00B57089"/>
    <w:rsid w:val="00B57235"/>
    <w:rsid w:val="00B60F35"/>
    <w:rsid w:val="00B611B1"/>
    <w:rsid w:val="00B62806"/>
    <w:rsid w:val="00B6380F"/>
    <w:rsid w:val="00B64421"/>
    <w:rsid w:val="00B65242"/>
    <w:rsid w:val="00B66EA7"/>
    <w:rsid w:val="00B7048D"/>
    <w:rsid w:val="00B709B2"/>
    <w:rsid w:val="00B71641"/>
    <w:rsid w:val="00B73691"/>
    <w:rsid w:val="00B807FB"/>
    <w:rsid w:val="00B80B46"/>
    <w:rsid w:val="00B8150B"/>
    <w:rsid w:val="00B82C4D"/>
    <w:rsid w:val="00B82F10"/>
    <w:rsid w:val="00B83564"/>
    <w:rsid w:val="00B86FEE"/>
    <w:rsid w:val="00B927F4"/>
    <w:rsid w:val="00B93351"/>
    <w:rsid w:val="00B9364F"/>
    <w:rsid w:val="00B93F55"/>
    <w:rsid w:val="00B94BF3"/>
    <w:rsid w:val="00B94E88"/>
    <w:rsid w:val="00B95CD0"/>
    <w:rsid w:val="00B95E1C"/>
    <w:rsid w:val="00B964E9"/>
    <w:rsid w:val="00BA1A04"/>
    <w:rsid w:val="00BA27BF"/>
    <w:rsid w:val="00BA28F9"/>
    <w:rsid w:val="00BA2920"/>
    <w:rsid w:val="00BA4297"/>
    <w:rsid w:val="00BA6D3F"/>
    <w:rsid w:val="00BA7D24"/>
    <w:rsid w:val="00BA7D70"/>
    <w:rsid w:val="00BB063B"/>
    <w:rsid w:val="00BB1E9B"/>
    <w:rsid w:val="00BB3554"/>
    <w:rsid w:val="00BB7892"/>
    <w:rsid w:val="00BC1F92"/>
    <w:rsid w:val="00BC31F2"/>
    <w:rsid w:val="00BC5590"/>
    <w:rsid w:val="00BC5C3A"/>
    <w:rsid w:val="00BD04A5"/>
    <w:rsid w:val="00BD5466"/>
    <w:rsid w:val="00BD5EF0"/>
    <w:rsid w:val="00BD6850"/>
    <w:rsid w:val="00BD6D7A"/>
    <w:rsid w:val="00BD7340"/>
    <w:rsid w:val="00BE158F"/>
    <w:rsid w:val="00BE1BA3"/>
    <w:rsid w:val="00BE1EA4"/>
    <w:rsid w:val="00BE2408"/>
    <w:rsid w:val="00BE47E7"/>
    <w:rsid w:val="00BE47EB"/>
    <w:rsid w:val="00BE6F6D"/>
    <w:rsid w:val="00BF0653"/>
    <w:rsid w:val="00BF0AC1"/>
    <w:rsid w:val="00BF1A0E"/>
    <w:rsid w:val="00BF28DA"/>
    <w:rsid w:val="00BF2DCC"/>
    <w:rsid w:val="00BF3E05"/>
    <w:rsid w:val="00BF4324"/>
    <w:rsid w:val="00BF57AE"/>
    <w:rsid w:val="00BF72DF"/>
    <w:rsid w:val="00BF7A1A"/>
    <w:rsid w:val="00C00862"/>
    <w:rsid w:val="00C013DA"/>
    <w:rsid w:val="00C01CA7"/>
    <w:rsid w:val="00C01D20"/>
    <w:rsid w:val="00C0296C"/>
    <w:rsid w:val="00C060F3"/>
    <w:rsid w:val="00C0684E"/>
    <w:rsid w:val="00C069A6"/>
    <w:rsid w:val="00C124FA"/>
    <w:rsid w:val="00C14B8D"/>
    <w:rsid w:val="00C16BD7"/>
    <w:rsid w:val="00C2072F"/>
    <w:rsid w:val="00C23E59"/>
    <w:rsid w:val="00C24DBE"/>
    <w:rsid w:val="00C25D5B"/>
    <w:rsid w:val="00C271DA"/>
    <w:rsid w:val="00C302FA"/>
    <w:rsid w:val="00C32E21"/>
    <w:rsid w:val="00C3550F"/>
    <w:rsid w:val="00C36DFB"/>
    <w:rsid w:val="00C411CF"/>
    <w:rsid w:val="00C41AB2"/>
    <w:rsid w:val="00C4422C"/>
    <w:rsid w:val="00C466E6"/>
    <w:rsid w:val="00C46969"/>
    <w:rsid w:val="00C47B29"/>
    <w:rsid w:val="00C47E86"/>
    <w:rsid w:val="00C50187"/>
    <w:rsid w:val="00C540C3"/>
    <w:rsid w:val="00C550D0"/>
    <w:rsid w:val="00C5591F"/>
    <w:rsid w:val="00C575D4"/>
    <w:rsid w:val="00C57F55"/>
    <w:rsid w:val="00C64292"/>
    <w:rsid w:val="00C6541F"/>
    <w:rsid w:val="00C67E20"/>
    <w:rsid w:val="00C713D4"/>
    <w:rsid w:val="00C71803"/>
    <w:rsid w:val="00C72517"/>
    <w:rsid w:val="00C72885"/>
    <w:rsid w:val="00C756DE"/>
    <w:rsid w:val="00C75EFC"/>
    <w:rsid w:val="00C8106D"/>
    <w:rsid w:val="00C820FB"/>
    <w:rsid w:val="00C82619"/>
    <w:rsid w:val="00C82A8A"/>
    <w:rsid w:val="00C8486A"/>
    <w:rsid w:val="00C84F78"/>
    <w:rsid w:val="00C85B28"/>
    <w:rsid w:val="00C90B45"/>
    <w:rsid w:val="00C9162A"/>
    <w:rsid w:val="00C918EF"/>
    <w:rsid w:val="00C92D4C"/>
    <w:rsid w:val="00C933DD"/>
    <w:rsid w:val="00C951B6"/>
    <w:rsid w:val="00C959D6"/>
    <w:rsid w:val="00C9606F"/>
    <w:rsid w:val="00C97BBC"/>
    <w:rsid w:val="00CA15A4"/>
    <w:rsid w:val="00CA19FD"/>
    <w:rsid w:val="00CA244F"/>
    <w:rsid w:val="00CA4C07"/>
    <w:rsid w:val="00CA516F"/>
    <w:rsid w:val="00CA5A93"/>
    <w:rsid w:val="00CB10E5"/>
    <w:rsid w:val="00CB1422"/>
    <w:rsid w:val="00CB2C54"/>
    <w:rsid w:val="00CB2F00"/>
    <w:rsid w:val="00CB35F7"/>
    <w:rsid w:val="00CB4AD5"/>
    <w:rsid w:val="00CB57DC"/>
    <w:rsid w:val="00CB5C8D"/>
    <w:rsid w:val="00CB795D"/>
    <w:rsid w:val="00CC289C"/>
    <w:rsid w:val="00CC28A4"/>
    <w:rsid w:val="00CC3574"/>
    <w:rsid w:val="00CC3C95"/>
    <w:rsid w:val="00CC7859"/>
    <w:rsid w:val="00CD18F9"/>
    <w:rsid w:val="00CD2837"/>
    <w:rsid w:val="00CD4FCA"/>
    <w:rsid w:val="00CD50C7"/>
    <w:rsid w:val="00CD54E6"/>
    <w:rsid w:val="00CD7384"/>
    <w:rsid w:val="00CD7569"/>
    <w:rsid w:val="00CD7617"/>
    <w:rsid w:val="00CD7629"/>
    <w:rsid w:val="00CE022C"/>
    <w:rsid w:val="00CE07A7"/>
    <w:rsid w:val="00CE1577"/>
    <w:rsid w:val="00CE2115"/>
    <w:rsid w:val="00CE3965"/>
    <w:rsid w:val="00CE5A5D"/>
    <w:rsid w:val="00CE5B84"/>
    <w:rsid w:val="00CE6531"/>
    <w:rsid w:val="00CE6BE2"/>
    <w:rsid w:val="00CF0155"/>
    <w:rsid w:val="00CF099E"/>
    <w:rsid w:val="00CF2606"/>
    <w:rsid w:val="00CF2C84"/>
    <w:rsid w:val="00CF46C0"/>
    <w:rsid w:val="00CF4786"/>
    <w:rsid w:val="00CF587C"/>
    <w:rsid w:val="00CF6061"/>
    <w:rsid w:val="00D008D0"/>
    <w:rsid w:val="00D010CD"/>
    <w:rsid w:val="00D031B7"/>
    <w:rsid w:val="00D034B0"/>
    <w:rsid w:val="00D04B27"/>
    <w:rsid w:val="00D05C69"/>
    <w:rsid w:val="00D07FE9"/>
    <w:rsid w:val="00D107B5"/>
    <w:rsid w:val="00D12923"/>
    <w:rsid w:val="00D1332A"/>
    <w:rsid w:val="00D136A0"/>
    <w:rsid w:val="00D13AE3"/>
    <w:rsid w:val="00D15423"/>
    <w:rsid w:val="00D15727"/>
    <w:rsid w:val="00D15902"/>
    <w:rsid w:val="00D16516"/>
    <w:rsid w:val="00D17126"/>
    <w:rsid w:val="00D21E54"/>
    <w:rsid w:val="00D22C6E"/>
    <w:rsid w:val="00D22F1C"/>
    <w:rsid w:val="00D25241"/>
    <w:rsid w:val="00D26AFD"/>
    <w:rsid w:val="00D270C8"/>
    <w:rsid w:val="00D276E1"/>
    <w:rsid w:val="00D32534"/>
    <w:rsid w:val="00D32D49"/>
    <w:rsid w:val="00D33A78"/>
    <w:rsid w:val="00D36315"/>
    <w:rsid w:val="00D368DF"/>
    <w:rsid w:val="00D36DB5"/>
    <w:rsid w:val="00D37386"/>
    <w:rsid w:val="00D4089A"/>
    <w:rsid w:val="00D40E69"/>
    <w:rsid w:val="00D410E8"/>
    <w:rsid w:val="00D41D20"/>
    <w:rsid w:val="00D42486"/>
    <w:rsid w:val="00D42BD0"/>
    <w:rsid w:val="00D43A09"/>
    <w:rsid w:val="00D44095"/>
    <w:rsid w:val="00D44126"/>
    <w:rsid w:val="00D45D46"/>
    <w:rsid w:val="00D46BC8"/>
    <w:rsid w:val="00D474E0"/>
    <w:rsid w:val="00D516A5"/>
    <w:rsid w:val="00D51D5D"/>
    <w:rsid w:val="00D54154"/>
    <w:rsid w:val="00D55601"/>
    <w:rsid w:val="00D556CD"/>
    <w:rsid w:val="00D567CC"/>
    <w:rsid w:val="00D575E7"/>
    <w:rsid w:val="00D576B2"/>
    <w:rsid w:val="00D61BC0"/>
    <w:rsid w:val="00D61D37"/>
    <w:rsid w:val="00D63B20"/>
    <w:rsid w:val="00D64E55"/>
    <w:rsid w:val="00D657ED"/>
    <w:rsid w:val="00D660BF"/>
    <w:rsid w:val="00D66644"/>
    <w:rsid w:val="00D70051"/>
    <w:rsid w:val="00D70524"/>
    <w:rsid w:val="00D707D6"/>
    <w:rsid w:val="00D70A41"/>
    <w:rsid w:val="00D725F2"/>
    <w:rsid w:val="00D74BA2"/>
    <w:rsid w:val="00D845B9"/>
    <w:rsid w:val="00D84A28"/>
    <w:rsid w:val="00D86E38"/>
    <w:rsid w:val="00D87324"/>
    <w:rsid w:val="00D90D57"/>
    <w:rsid w:val="00D9267C"/>
    <w:rsid w:val="00D931A4"/>
    <w:rsid w:val="00D9741E"/>
    <w:rsid w:val="00DA0415"/>
    <w:rsid w:val="00DA439B"/>
    <w:rsid w:val="00DA5151"/>
    <w:rsid w:val="00DA520C"/>
    <w:rsid w:val="00DA77CA"/>
    <w:rsid w:val="00DB024B"/>
    <w:rsid w:val="00DB12AC"/>
    <w:rsid w:val="00DC433D"/>
    <w:rsid w:val="00DC45AB"/>
    <w:rsid w:val="00DC4EF3"/>
    <w:rsid w:val="00DD02EB"/>
    <w:rsid w:val="00DD2A90"/>
    <w:rsid w:val="00DD3D17"/>
    <w:rsid w:val="00DD4FCC"/>
    <w:rsid w:val="00DD5A3E"/>
    <w:rsid w:val="00DD5CE6"/>
    <w:rsid w:val="00DD6506"/>
    <w:rsid w:val="00DD6C2A"/>
    <w:rsid w:val="00DE1463"/>
    <w:rsid w:val="00DE153D"/>
    <w:rsid w:val="00DE35B8"/>
    <w:rsid w:val="00DE3A3D"/>
    <w:rsid w:val="00DE3FB0"/>
    <w:rsid w:val="00DE45C7"/>
    <w:rsid w:val="00DE5323"/>
    <w:rsid w:val="00DE5469"/>
    <w:rsid w:val="00DE6703"/>
    <w:rsid w:val="00DE6984"/>
    <w:rsid w:val="00DE6A88"/>
    <w:rsid w:val="00DE70AB"/>
    <w:rsid w:val="00DF0CA7"/>
    <w:rsid w:val="00DF0DF5"/>
    <w:rsid w:val="00DF590E"/>
    <w:rsid w:val="00E00F99"/>
    <w:rsid w:val="00E01BCD"/>
    <w:rsid w:val="00E01DA1"/>
    <w:rsid w:val="00E02BDB"/>
    <w:rsid w:val="00E0305E"/>
    <w:rsid w:val="00E05F7A"/>
    <w:rsid w:val="00E0612E"/>
    <w:rsid w:val="00E11F45"/>
    <w:rsid w:val="00E12CE5"/>
    <w:rsid w:val="00E134C3"/>
    <w:rsid w:val="00E13A6E"/>
    <w:rsid w:val="00E13FF0"/>
    <w:rsid w:val="00E151FC"/>
    <w:rsid w:val="00E16D2D"/>
    <w:rsid w:val="00E20625"/>
    <w:rsid w:val="00E2083C"/>
    <w:rsid w:val="00E21CD2"/>
    <w:rsid w:val="00E228BF"/>
    <w:rsid w:val="00E22971"/>
    <w:rsid w:val="00E26112"/>
    <w:rsid w:val="00E2677B"/>
    <w:rsid w:val="00E306A1"/>
    <w:rsid w:val="00E322C3"/>
    <w:rsid w:val="00E32861"/>
    <w:rsid w:val="00E32B16"/>
    <w:rsid w:val="00E3457F"/>
    <w:rsid w:val="00E37737"/>
    <w:rsid w:val="00E409CF"/>
    <w:rsid w:val="00E40AAA"/>
    <w:rsid w:val="00E421B6"/>
    <w:rsid w:val="00E50CF7"/>
    <w:rsid w:val="00E53451"/>
    <w:rsid w:val="00E55681"/>
    <w:rsid w:val="00E556E1"/>
    <w:rsid w:val="00E558E1"/>
    <w:rsid w:val="00E566EB"/>
    <w:rsid w:val="00E57666"/>
    <w:rsid w:val="00E63746"/>
    <w:rsid w:val="00E6425E"/>
    <w:rsid w:val="00E6511F"/>
    <w:rsid w:val="00E710C5"/>
    <w:rsid w:val="00E7275C"/>
    <w:rsid w:val="00E768B0"/>
    <w:rsid w:val="00E76BFB"/>
    <w:rsid w:val="00E76D2D"/>
    <w:rsid w:val="00E77563"/>
    <w:rsid w:val="00E77A54"/>
    <w:rsid w:val="00E77DEA"/>
    <w:rsid w:val="00E813DA"/>
    <w:rsid w:val="00E82479"/>
    <w:rsid w:val="00E8454F"/>
    <w:rsid w:val="00E84595"/>
    <w:rsid w:val="00E85351"/>
    <w:rsid w:val="00E85FAF"/>
    <w:rsid w:val="00E86582"/>
    <w:rsid w:val="00E87264"/>
    <w:rsid w:val="00E87C78"/>
    <w:rsid w:val="00E91656"/>
    <w:rsid w:val="00E936C9"/>
    <w:rsid w:val="00E964D8"/>
    <w:rsid w:val="00EA00CA"/>
    <w:rsid w:val="00EA127E"/>
    <w:rsid w:val="00EA3E1B"/>
    <w:rsid w:val="00EA586A"/>
    <w:rsid w:val="00EA696B"/>
    <w:rsid w:val="00EB0904"/>
    <w:rsid w:val="00EB0C51"/>
    <w:rsid w:val="00EB1846"/>
    <w:rsid w:val="00EB1892"/>
    <w:rsid w:val="00EB52CA"/>
    <w:rsid w:val="00EB7790"/>
    <w:rsid w:val="00EB78EE"/>
    <w:rsid w:val="00EC013C"/>
    <w:rsid w:val="00EC03FC"/>
    <w:rsid w:val="00EC07E9"/>
    <w:rsid w:val="00EC2B78"/>
    <w:rsid w:val="00EC31B8"/>
    <w:rsid w:val="00EC4C6B"/>
    <w:rsid w:val="00EC75C1"/>
    <w:rsid w:val="00ED2A4D"/>
    <w:rsid w:val="00ED2DDF"/>
    <w:rsid w:val="00ED499C"/>
    <w:rsid w:val="00ED68DC"/>
    <w:rsid w:val="00ED6BD8"/>
    <w:rsid w:val="00ED6F97"/>
    <w:rsid w:val="00ED7C46"/>
    <w:rsid w:val="00EE00F7"/>
    <w:rsid w:val="00EE0CEE"/>
    <w:rsid w:val="00EE2D70"/>
    <w:rsid w:val="00EE349C"/>
    <w:rsid w:val="00EE5D63"/>
    <w:rsid w:val="00EE5E2E"/>
    <w:rsid w:val="00EE6DF6"/>
    <w:rsid w:val="00EF029A"/>
    <w:rsid w:val="00EF0F78"/>
    <w:rsid w:val="00EF517B"/>
    <w:rsid w:val="00EF5219"/>
    <w:rsid w:val="00EF6291"/>
    <w:rsid w:val="00EF6D41"/>
    <w:rsid w:val="00EF7670"/>
    <w:rsid w:val="00F01EA4"/>
    <w:rsid w:val="00F04172"/>
    <w:rsid w:val="00F070F9"/>
    <w:rsid w:val="00F14C91"/>
    <w:rsid w:val="00F1523A"/>
    <w:rsid w:val="00F1598F"/>
    <w:rsid w:val="00F15D5E"/>
    <w:rsid w:val="00F15E54"/>
    <w:rsid w:val="00F166C2"/>
    <w:rsid w:val="00F20DB1"/>
    <w:rsid w:val="00F20EF2"/>
    <w:rsid w:val="00F21A80"/>
    <w:rsid w:val="00F254F0"/>
    <w:rsid w:val="00F25E36"/>
    <w:rsid w:val="00F31A36"/>
    <w:rsid w:val="00F337CD"/>
    <w:rsid w:val="00F37555"/>
    <w:rsid w:val="00F3766A"/>
    <w:rsid w:val="00F400DB"/>
    <w:rsid w:val="00F42495"/>
    <w:rsid w:val="00F44AE9"/>
    <w:rsid w:val="00F450A7"/>
    <w:rsid w:val="00F46400"/>
    <w:rsid w:val="00F52127"/>
    <w:rsid w:val="00F522E8"/>
    <w:rsid w:val="00F5280C"/>
    <w:rsid w:val="00F53828"/>
    <w:rsid w:val="00F5478B"/>
    <w:rsid w:val="00F55A41"/>
    <w:rsid w:val="00F57975"/>
    <w:rsid w:val="00F621FA"/>
    <w:rsid w:val="00F62BD5"/>
    <w:rsid w:val="00F63195"/>
    <w:rsid w:val="00F63D46"/>
    <w:rsid w:val="00F651AC"/>
    <w:rsid w:val="00F7050A"/>
    <w:rsid w:val="00F71638"/>
    <w:rsid w:val="00F750EF"/>
    <w:rsid w:val="00F7581C"/>
    <w:rsid w:val="00F75878"/>
    <w:rsid w:val="00F759DF"/>
    <w:rsid w:val="00F76108"/>
    <w:rsid w:val="00F7682D"/>
    <w:rsid w:val="00F80CF1"/>
    <w:rsid w:val="00F81396"/>
    <w:rsid w:val="00F8241E"/>
    <w:rsid w:val="00F82D80"/>
    <w:rsid w:val="00F83531"/>
    <w:rsid w:val="00F8495D"/>
    <w:rsid w:val="00F85F35"/>
    <w:rsid w:val="00F861D0"/>
    <w:rsid w:val="00F8715E"/>
    <w:rsid w:val="00F876C3"/>
    <w:rsid w:val="00F87BFB"/>
    <w:rsid w:val="00F9132D"/>
    <w:rsid w:val="00F93336"/>
    <w:rsid w:val="00F940D7"/>
    <w:rsid w:val="00F949C2"/>
    <w:rsid w:val="00F970E7"/>
    <w:rsid w:val="00FA2918"/>
    <w:rsid w:val="00FA345B"/>
    <w:rsid w:val="00FA36F4"/>
    <w:rsid w:val="00FA45E4"/>
    <w:rsid w:val="00FA45EB"/>
    <w:rsid w:val="00FA6498"/>
    <w:rsid w:val="00FB2A4B"/>
    <w:rsid w:val="00FB43C3"/>
    <w:rsid w:val="00FB477A"/>
    <w:rsid w:val="00FB4916"/>
    <w:rsid w:val="00FC109F"/>
    <w:rsid w:val="00FC1C33"/>
    <w:rsid w:val="00FC2CAD"/>
    <w:rsid w:val="00FC3D07"/>
    <w:rsid w:val="00FC6776"/>
    <w:rsid w:val="00FD088F"/>
    <w:rsid w:val="00FD2006"/>
    <w:rsid w:val="00FD2131"/>
    <w:rsid w:val="00FD40F6"/>
    <w:rsid w:val="00FD4F2D"/>
    <w:rsid w:val="00FD5EE9"/>
    <w:rsid w:val="00FD778B"/>
    <w:rsid w:val="00FE19F7"/>
    <w:rsid w:val="00FE2628"/>
    <w:rsid w:val="00FE2CA1"/>
    <w:rsid w:val="00FE446F"/>
    <w:rsid w:val="00FE4C10"/>
    <w:rsid w:val="00FE505F"/>
    <w:rsid w:val="00FE5DE6"/>
    <w:rsid w:val="00FE6609"/>
    <w:rsid w:val="00FF0679"/>
    <w:rsid w:val="00FF2444"/>
    <w:rsid w:val="00FF255E"/>
    <w:rsid w:val="00FF3A18"/>
    <w:rsid w:val="00FF3AD3"/>
    <w:rsid w:val="00FF40A6"/>
    <w:rsid w:val="00FF422B"/>
    <w:rsid w:val="00FF6EEA"/>
    <w:rsid w:val="00FF6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54"/>
  </w:style>
  <w:style w:type="paragraph" w:styleId="1">
    <w:name w:val="heading 1"/>
    <w:basedOn w:val="a"/>
    <w:next w:val="a"/>
    <w:link w:val="10"/>
    <w:uiPriority w:val="99"/>
    <w:qFormat/>
    <w:rsid w:val="00827AF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FD5EE9"/>
    <w:pPr>
      <w:keepNext/>
      <w:spacing w:before="240" w:after="60"/>
      <w:outlineLvl w:val="1"/>
    </w:pPr>
    <w:rPr>
      <w:rFonts w:ascii="Cambria" w:hAnsi="Cambria"/>
      <w:b/>
      <w:bCs/>
      <w:i/>
      <w:iCs/>
      <w:sz w:val="28"/>
      <w:szCs w:val="28"/>
    </w:rPr>
  </w:style>
  <w:style w:type="paragraph" w:styleId="30">
    <w:name w:val="heading 3"/>
    <w:basedOn w:val="a"/>
    <w:next w:val="a"/>
    <w:link w:val="31"/>
    <w:uiPriority w:val="99"/>
    <w:qFormat/>
    <w:rsid w:val="005C6C27"/>
    <w:pPr>
      <w:keepNext/>
      <w:spacing w:before="240" w:after="60"/>
      <w:jc w:val="both"/>
      <w:outlineLvl w:val="2"/>
    </w:pPr>
    <w:rPr>
      <w:rFonts w:ascii="Arial" w:hAnsi="Arial"/>
      <w:b/>
      <w:sz w:val="24"/>
    </w:rPr>
  </w:style>
  <w:style w:type="paragraph" w:styleId="4">
    <w:name w:val="heading 4"/>
    <w:basedOn w:val="a"/>
    <w:next w:val="a"/>
    <w:link w:val="40"/>
    <w:semiHidden/>
    <w:unhideWhenUsed/>
    <w:qFormat/>
    <w:locked/>
    <w:rsid w:val="00FE50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AFB"/>
    <w:rPr>
      <w:rFonts w:ascii="Arial" w:hAnsi="Arial" w:cs="Arial"/>
      <w:b/>
      <w:bCs/>
      <w:kern w:val="32"/>
      <w:sz w:val="32"/>
      <w:szCs w:val="32"/>
      <w:lang w:val="ru-RU" w:eastAsia="ru-RU" w:bidi="ar-SA"/>
    </w:rPr>
  </w:style>
  <w:style w:type="character" w:customStyle="1" w:styleId="20">
    <w:name w:val="Заголовок 2 Знак"/>
    <w:link w:val="2"/>
    <w:uiPriority w:val="99"/>
    <w:semiHidden/>
    <w:locked/>
    <w:rsid w:val="006436F9"/>
    <w:rPr>
      <w:rFonts w:ascii="Cambria" w:hAnsi="Cambria" w:cs="Times New Roman"/>
      <w:b/>
      <w:bCs/>
      <w:i/>
      <w:iCs/>
      <w:sz w:val="28"/>
      <w:szCs w:val="28"/>
    </w:rPr>
  </w:style>
  <w:style w:type="character" w:customStyle="1" w:styleId="31">
    <w:name w:val="Заголовок 3 Знак"/>
    <w:link w:val="30"/>
    <w:uiPriority w:val="99"/>
    <w:locked/>
    <w:rsid w:val="005C6C27"/>
    <w:rPr>
      <w:rFonts w:ascii="Arial" w:hAnsi="Arial" w:cs="Times New Roman"/>
      <w:b/>
      <w:sz w:val="24"/>
      <w:lang w:val="ru-RU" w:eastAsia="ru-RU" w:bidi="ar-SA"/>
    </w:rPr>
  </w:style>
  <w:style w:type="paragraph" w:customStyle="1" w:styleId="21">
    <w:name w:val="Стиль2"/>
    <w:basedOn w:val="11"/>
    <w:next w:val="11"/>
    <w:uiPriority w:val="99"/>
    <w:rsid w:val="00D16516"/>
    <w:pPr>
      <w:jc w:val="both"/>
    </w:pPr>
    <w:rPr>
      <w:sz w:val="28"/>
    </w:rPr>
  </w:style>
  <w:style w:type="paragraph" w:styleId="11">
    <w:name w:val="toc 1"/>
    <w:basedOn w:val="a"/>
    <w:next w:val="a"/>
    <w:autoRedefine/>
    <w:uiPriority w:val="99"/>
    <w:semiHidden/>
    <w:rsid w:val="00D16516"/>
  </w:style>
  <w:style w:type="paragraph" w:styleId="a3">
    <w:name w:val="Body Text Indent"/>
    <w:basedOn w:val="a"/>
    <w:link w:val="a4"/>
    <w:uiPriority w:val="99"/>
    <w:rsid w:val="00D16516"/>
    <w:pPr>
      <w:shd w:val="clear" w:color="auto" w:fill="FFFFFF"/>
      <w:ind w:firstLine="567"/>
      <w:jc w:val="both"/>
    </w:pPr>
  </w:style>
  <w:style w:type="character" w:customStyle="1" w:styleId="a4">
    <w:name w:val="Основной текст с отступом Знак"/>
    <w:link w:val="a3"/>
    <w:uiPriority w:val="99"/>
    <w:locked/>
    <w:rsid w:val="008523F2"/>
    <w:rPr>
      <w:rFonts w:cs="Times New Roman"/>
    </w:rPr>
  </w:style>
  <w:style w:type="paragraph" w:styleId="a5">
    <w:name w:val="Body Text"/>
    <w:aliases w:val="Çàã1,BO,ID,body indent,andrad,EHPT,Body Text2,body text,bt"/>
    <w:basedOn w:val="a"/>
    <w:link w:val="a6"/>
    <w:uiPriority w:val="99"/>
    <w:rsid w:val="00D16516"/>
    <w:pPr>
      <w:shd w:val="clear" w:color="auto" w:fill="FFFFFF"/>
    </w:pPr>
    <w:rPr>
      <w:kern w:val="2"/>
      <w:sz w:val="28"/>
    </w:rPr>
  </w:style>
  <w:style w:type="character" w:customStyle="1" w:styleId="a6">
    <w:name w:val="Основной текст Знак"/>
    <w:aliases w:val="Çàã1 Знак,BO Знак,ID Знак,body indent Знак,andrad Знак,EHPT Знак,Body Text2 Знак,body text Знак,bt Знак"/>
    <w:link w:val="a5"/>
    <w:uiPriority w:val="99"/>
    <w:locked/>
    <w:rsid w:val="00D16516"/>
    <w:rPr>
      <w:rFonts w:cs="Times New Roman"/>
      <w:kern w:val="2"/>
      <w:sz w:val="28"/>
      <w:lang w:val="ru-RU" w:eastAsia="ru-RU" w:bidi="ar-SA"/>
    </w:rPr>
  </w:style>
  <w:style w:type="paragraph" w:customStyle="1" w:styleId="32">
    <w:name w:val="Стиль3"/>
    <w:basedOn w:val="22"/>
    <w:uiPriority w:val="99"/>
    <w:rsid w:val="00D16516"/>
    <w:pPr>
      <w:widowControl w:val="0"/>
      <w:tabs>
        <w:tab w:val="num" w:pos="1307"/>
      </w:tabs>
      <w:adjustRightInd w:val="0"/>
      <w:spacing w:after="0" w:line="240" w:lineRule="auto"/>
      <w:ind w:left="1080"/>
      <w:jc w:val="both"/>
      <w:textAlignment w:val="baseline"/>
    </w:pPr>
    <w:rPr>
      <w:rFonts w:ascii="Arial" w:hAnsi="Arial" w:cs="Arial"/>
      <w:sz w:val="24"/>
      <w:szCs w:val="24"/>
    </w:rPr>
  </w:style>
  <w:style w:type="paragraph" w:styleId="22">
    <w:name w:val="Body Text Indent 2"/>
    <w:basedOn w:val="a"/>
    <w:link w:val="23"/>
    <w:uiPriority w:val="99"/>
    <w:rsid w:val="00D16516"/>
    <w:pPr>
      <w:spacing w:after="120" w:line="480" w:lineRule="auto"/>
      <w:ind w:left="283"/>
    </w:pPr>
  </w:style>
  <w:style w:type="character" w:customStyle="1" w:styleId="23">
    <w:name w:val="Основной текст с отступом 2 Знак"/>
    <w:link w:val="22"/>
    <w:uiPriority w:val="99"/>
    <w:semiHidden/>
    <w:locked/>
    <w:rsid w:val="008523F2"/>
    <w:rPr>
      <w:rFonts w:cs="Times New Roman"/>
    </w:rPr>
  </w:style>
  <w:style w:type="paragraph" w:customStyle="1" w:styleId="ConsPlusNormal">
    <w:name w:val="ConsPlusNormal"/>
    <w:link w:val="ConsPlusNormal0"/>
    <w:rsid w:val="00D1651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964D8"/>
    <w:rPr>
      <w:rFonts w:ascii="Arial" w:hAnsi="Arial"/>
      <w:sz w:val="22"/>
      <w:szCs w:val="22"/>
      <w:lang w:val="ru-RU" w:eastAsia="ru-RU" w:bidi="ar-SA"/>
    </w:rPr>
  </w:style>
  <w:style w:type="paragraph" w:customStyle="1" w:styleId="ConsPlusNonformat">
    <w:name w:val="ConsPlusNonformat"/>
    <w:rsid w:val="00D16516"/>
    <w:pPr>
      <w:widowControl w:val="0"/>
      <w:suppressAutoHyphens/>
      <w:autoSpaceDE w:val="0"/>
    </w:pPr>
    <w:rPr>
      <w:rFonts w:ascii="Courier New" w:hAnsi="Courier New" w:cs="Courier New"/>
      <w:lang w:eastAsia="ar-SA"/>
    </w:rPr>
  </w:style>
  <w:style w:type="paragraph" w:customStyle="1" w:styleId="ConsNonformat">
    <w:name w:val="ConsNonformat"/>
    <w:uiPriority w:val="99"/>
    <w:rsid w:val="00D16516"/>
    <w:pPr>
      <w:autoSpaceDE w:val="0"/>
      <w:autoSpaceDN w:val="0"/>
      <w:adjustRightInd w:val="0"/>
    </w:pPr>
    <w:rPr>
      <w:sz w:val="22"/>
    </w:rPr>
  </w:style>
  <w:style w:type="paragraph" w:customStyle="1" w:styleId="210">
    <w:name w:val="Основной текст 21"/>
    <w:basedOn w:val="a"/>
    <w:uiPriority w:val="99"/>
    <w:rsid w:val="00D16516"/>
    <w:pPr>
      <w:widowControl w:val="0"/>
      <w:ind w:left="567" w:hanging="567"/>
      <w:jc w:val="both"/>
    </w:pPr>
    <w:rPr>
      <w:sz w:val="24"/>
    </w:rPr>
  </w:style>
  <w:style w:type="paragraph" w:customStyle="1" w:styleId="a7">
    <w:name w:val="Знак Знак Знак Знак Знак Знак Знак Знак Знак Знак Знак Знак Знак Знак Знак Знак Знак Знак Знак"/>
    <w:basedOn w:val="a"/>
    <w:uiPriority w:val="99"/>
    <w:rsid w:val="00D16516"/>
    <w:pPr>
      <w:widowControl w:val="0"/>
      <w:adjustRightInd w:val="0"/>
      <w:spacing w:line="360" w:lineRule="atLeast"/>
      <w:jc w:val="both"/>
      <w:textAlignment w:val="baseline"/>
    </w:pPr>
    <w:rPr>
      <w:rFonts w:ascii="Verdana" w:hAnsi="Verdana" w:cs="Verdana"/>
      <w:lang w:val="en-US" w:eastAsia="en-US"/>
    </w:rPr>
  </w:style>
  <w:style w:type="paragraph" w:customStyle="1" w:styleId="ConsNormal">
    <w:name w:val="ConsNormal"/>
    <w:link w:val="ConsNormal0"/>
    <w:uiPriority w:val="99"/>
    <w:rsid w:val="00D16516"/>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09748A"/>
    <w:rPr>
      <w:rFonts w:ascii="Arial" w:hAnsi="Arial" w:cs="Arial"/>
      <w:lang w:val="ru-RU" w:eastAsia="ru-RU" w:bidi="ar-SA"/>
    </w:rPr>
  </w:style>
  <w:style w:type="paragraph" w:customStyle="1" w:styleId="a8">
    <w:name w:val="Íîðìàëüíûé"/>
    <w:uiPriority w:val="99"/>
    <w:semiHidden/>
    <w:rsid w:val="00D16516"/>
    <w:pPr>
      <w:tabs>
        <w:tab w:val="num" w:pos="360"/>
      </w:tabs>
    </w:pPr>
    <w:rPr>
      <w:rFonts w:ascii="Courier" w:hAnsi="Courier"/>
      <w:sz w:val="24"/>
      <w:lang w:val="en-GB"/>
    </w:rPr>
  </w:style>
  <w:style w:type="paragraph" w:styleId="a9">
    <w:name w:val="Balloon Text"/>
    <w:basedOn w:val="a"/>
    <w:link w:val="aa"/>
    <w:uiPriority w:val="99"/>
    <w:semiHidden/>
    <w:rsid w:val="002D3E54"/>
    <w:rPr>
      <w:sz w:val="2"/>
    </w:rPr>
  </w:style>
  <w:style w:type="character" w:customStyle="1" w:styleId="aa">
    <w:name w:val="Текст выноски Знак"/>
    <w:link w:val="a9"/>
    <w:uiPriority w:val="99"/>
    <w:semiHidden/>
    <w:locked/>
    <w:rsid w:val="008523F2"/>
    <w:rPr>
      <w:rFonts w:cs="Times New Roman"/>
      <w:sz w:val="2"/>
    </w:rPr>
  </w:style>
  <w:style w:type="character" w:styleId="ab">
    <w:name w:val="Hyperlink"/>
    <w:uiPriority w:val="99"/>
    <w:rsid w:val="00133B11"/>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3B11"/>
    <w:pPr>
      <w:spacing w:before="100" w:beforeAutospacing="1" w:after="100" w:afterAutospacing="1"/>
    </w:pPr>
    <w:rPr>
      <w:rFonts w:ascii="Tahoma" w:hAnsi="Tahoma"/>
      <w:lang w:val="en-US" w:eastAsia="en-US"/>
    </w:rPr>
  </w:style>
  <w:style w:type="paragraph" w:customStyle="1" w:styleId="12">
    <w:name w:val="Абзац списка1"/>
    <w:basedOn w:val="a"/>
    <w:uiPriority w:val="99"/>
    <w:rsid w:val="00133B11"/>
    <w:pPr>
      <w:widowControl w:val="0"/>
      <w:suppressAutoHyphens/>
      <w:spacing w:after="200" w:line="276" w:lineRule="auto"/>
      <w:ind w:left="720"/>
    </w:pPr>
    <w:rPr>
      <w:rFonts w:ascii="Calibri" w:hAnsi="Calibri"/>
      <w:sz w:val="22"/>
      <w:szCs w:val="22"/>
      <w:lang w:eastAsia="ar-SA"/>
    </w:rPr>
  </w:style>
  <w:style w:type="character" w:customStyle="1" w:styleId="FontStyle75">
    <w:name w:val="Font Style75"/>
    <w:uiPriority w:val="99"/>
    <w:rsid w:val="000A3DF3"/>
    <w:rPr>
      <w:rFonts w:ascii="Times New Roman" w:hAnsi="Times New Roman" w:cs="Times New Roman"/>
      <w:sz w:val="22"/>
      <w:szCs w:val="22"/>
    </w:rPr>
  </w:style>
  <w:style w:type="paragraph" w:customStyle="1" w:styleId="ac">
    <w:name w:val="Знак"/>
    <w:basedOn w:val="a"/>
    <w:uiPriority w:val="99"/>
    <w:rsid w:val="004E1A5B"/>
    <w:pPr>
      <w:spacing w:before="100" w:beforeAutospacing="1" w:after="100" w:afterAutospacing="1"/>
    </w:pPr>
    <w:rPr>
      <w:rFonts w:ascii="Tahoma" w:hAnsi="Tahoma"/>
      <w:lang w:val="en-US" w:eastAsia="en-US"/>
    </w:rPr>
  </w:style>
  <w:style w:type="character" w:styleId="ad">
    <w:name w:val="Strong"/>
    <w:uiPriority w:val="99"/>
    <w:qFormat/>
    <w:rsid w:val="001D255C"/>
    <w:rPr>
      <w:rFonts w:cs="Times New Roman"/>
      <w:b/>
      <w:bCs/>
    </w:rPr>
  </w:style>
  <w:style w:type="paragraph" w:customStyle="1" w:styleId="13">
    <w:name w:val="Обычный1"/>
    <w:uiPriority w:val="99"/>
    <w:rsid w:val="00B6380F"/>
    <w:rPr>
      <w:rFonts w:ascii="Arial" w:hAnsi="Arial" w:cs="Arial"/>
      <w:sz w:val="28"/>
      <w:szCs w:val="28"/>
      <w:lang w:eastAsia="en-US"/>
    </w:rPr>
  </w:style>
  <w:style w:type="paragraph" w:styleId="ae">
    <w:name w:val="List Paragraph"/>
    <w:basedOn w:val="a"/>
    <w:link w:val="af"/>
    <w:uiPriority w:val="34"/>
    <w:qFormat/>
    <w:rsid w:val="000564D9"/>
    <w:pPr>
      <w:ind w:left="720"/>
      <w:contextualSpacing/>
    </w:pPr>
  </w:style>
  <w:style w:type="paragraph" w:customStyle="1" w:styleId="3">
    <w:name w:val="Стиль3 Знак"/>
    <w:basedOn w:val="22"/>
    <w:uiPriority w:val="99"/>
    <w:rsid w:val="00A632CE"/>
    <w:pPr>
      <w:widowControl w:val="0"/>
      <w:numPr>
        <w:ilvl w:val="2"/>
        <w:numId w:val="1"/>
      </w:numPr>
      <w:tabs>
        <w:tab w:val="num" w:pos="227"/>
      </w:tabs>
      <w:adjustRightInd w:val="0"/>
      <w:spacing w:after="0" w:line="240" w:lineRule="auto"/>
      <w:ind w:left="0"/>
      <w:jc w:val="both"/>
      <w:textAlignment w:val="baseline"/>
    </w:pPr>
    <w:rPr>
      <w:sz w:val="24"/>
    </w:rPr>
  </w:style>
  <w:style w:type="character" w:customStyle="1" w:styleId="f">
    <w:name w:val="f"/>
    <w:uiPriority w:val="99"/>
    <w:rsid w:val="00827AFB"/>
    <w:rPr>
      <w:rFonts w:cs="Times New Roman"/>
    </w:rPr>
  </w:style>
  <w:style w:type="paragraph" w:styleId="af0">
    <w:name w:val="Normal (Web)"/>
    <w:aliases w:val="Обычный (Web)"/>
    <w:basedOn w:val="a"/>
    <w:uiPriority w:val="99"/>
    <w:qFormat/>
    <w:rsid w:val="00F400DB"/>
    <w:pPr>
      <w:spacing w:before="100" w:beforeAutospacing="1" w:after="100" w:afterAutospacing="1"/>
    </w:pPr>
    <w:rPr>
      <w:sz w:val="24"/>
      <w:szCs w:val="24"/>
    </w:rPr>
  </w:style>
  <w:style w:type="character" w:customStyle="1" w:styleId="u">
    <w:name w:val="u"/>
    <w:uiPriority w:val="99"/>
    <w:rsid w:val="00F400DB"/>
    <w:rPr>
      <w:rFonts w:cs="Times New Roman"/>
    </w:rPr>
  </w:style>
  <w:style w:type="paragraph" w:customStyle="1" w:styleId="24">
    <w:name w:val="Обычный2"/>
    <w:uiPriority w:val="99"/>
    <w:rsid w:val="0009748A"/>
    <w:pPr>
      <w:widowControl w:val="0"/>
      <w:suppressAutoHyphens/>
      <w:spacing w:line="300" w:lineRule="auto"/>
      <w:ind w:left="960" w:firstLine="720"/>
      <w:jc w:val="both"/>
    </w:pPr>
    <w:rPr>
      <w:sz w:val="22"/>
      <w:lang w:eastAsia="ar-SA"/>
    </w:rPr>
  </w:style>
  <w:style w:type="paragraph" w:styleId="af1">
    <w:name w:val="Title"/>
    <w:basedOn w:val="a"/>
    <w:link w:val="af2"/>
    <w:uiPriority w:val="99"/>
    <w:qFormat/>
    <w:rsid w:val="004B5B14"/>
    <w:pPr>
      <w:spacing w:before="240" w:after="60"/>
      <w:jc w:val="center"/>
      <w:outlineLvl w:val="0"/>
    </w:pPr>
    <w:rPr>
      <w:rFonts w:ascii="Arial" w:hAnsi="Arial"/>
      <w:b/>
      <w:kern w:val="28"/>
      <w:sz w:val="32"/>
    </w:rPr>
  </w:style>
  <w:style w:type="character" w:customStyle="1" w:styleId="af2">
    <w:name w:val="Название Знак"/>
    <w:link w:val="af1"/>
    <w:uiPriority w:val="99"/>
    <w:locked/>
    <w:rsid w:val="004B5B14"/>
    <w:rPr>
      <w:rFonts w:ascii="Arial" w:hAnsi="Arial" w:cs="Times New Roman"/>
      <w:b/>
      <w:kern w:val="28"/>
      <w:sz w:val="32"/>
      <w:lang w:val="ru-RU" w:eastAsia="ru-RU" w:bidi="ar-SA"/>
    </w:rPr>
  </w:style>
  <w:style w:type="paragraph" w:styleId="af3">
    <w:name w:val="Subtitle"/>
    <w:aliases w:val="Подзаголовок Знак1 Знак,Подзаголовок Знак Знак Знак,Подзаголовок Знак Знак,Подзаголовок Знак1 Знак Знак Знак Знак,Подзаголовок Знак Знак Знак Знак Знак Знак,Подзаголовок Знак1 Знак Знак Знак Знак Знак Знак"/>
    <w:basedOn w:val="a"/>
    <w:link w:val="af4"/>
    <w:uiPriority w:val="99"/>
    <w:qFormat/>
    <w:rsid w:val="004B5B14"/>
    <w:pPr>
      <w:spacing w:after="60"/>
      <w:jc w:val="center"/>
      <w:outlineLvl w:val="1"/>
    </w:pPr>
    <w:rPr>
      <w:rFonts w:ascii="Arial" w:hAnsi="Arial"/>
      <w:sz w:val="24"/>
    </w:rPr>
  </w:style>
  <w:style w:type="character" w:customStyle="1" w:styleId="af4">
    <w:name w:val="Подзаголовок Знак"/>
    <w:aliases w:val="Подзаголовок Знак1 Знак Знак,Подзаголовок Знак Знак Знак Знак,Подзаголовок Знак Знак Знак1,Подзаголовок Знак1 Знак Знак Знак Знак Знак,Подзаголовок Знак Знак Знак Знак Знак Знак Знак"/>
    <w:link w:val="af3"/>
    <w:uiPriority w:val="99"/>
    <w:locked/>
    <w:rsid w:val="004B5B14"/>
    <w:rPr>
      <w:rFonts w:ascii="Arial" w:hAnsi="Arial" w:cs="Times New Roman"/>
      <w:sz w:val="24"/>
      <w:lang w:val="ru-RU" w:eastAsia="ru-RU" w:bidi="ar-SA"/>
    </w:rPr>
  </w:style>
  <w:style w:type="paragraph" w:styleId="af5">
    <w:name w:val="header"/>
    <w:basedOn w:val="a"/>
    <w:link w:val="af6"/>
    <w:rsid w:val="00180AC7"/>
    <w:pPr>
      <w:tabs>
        <w:tab w:val="center" w:pos="4677"/>
        <w:tab w:val="right" w:pos="9355"/>
      </w:tabs>
    </w:pPr>
    <w:rPr>
      <w:sz w:val="24"/>
      <w:szCs w:val="24"/>
    </w:rPr>
  </w:style>
  <w:style w:type="character" w:customStyle="1" w:styleId="af6">
    <w:name w:val="Верхний колонтитул Знак"/>
    <w:link w:val="af5"/>
    <w:locked/>
    <w:rsid w:val="00180AC7"/>
    <w:rPr>
      <w:rFonts w:eastAsia="Times New Roman" w:cs="Times New Roman"/>
      <w:sz w:val="24"/>
      <w:szCs w:val="24"/>
      <w:lang w:val="ru-RU" w:eastAsia="ru-RU" w:bidi="ar-SA"/>
    </w:rPr>
  </w:style>
  <w:style w:type="paragraph" w:customStyle="1" w:styleId="af7">
    <w:name w:val="Обычный.Нормальный абзац"/>
    <w:rsid w:val="00856860"/>
    <w:pPr>
      <w:widowControl w:val="0"/>
      <w:autoSpaceDE w:val="0"/>
      <w:autoSpaceDN w:val="0"/>
      <w:ind w:firstLine="709"/>
      <w:jc w:val="both"/>
    </w:pPr>
    <w:rPr>
      <w:sz w:val="24"/>
      <w:szCs w:val="24"/>
    </w:rPr>
  </w:style>
  <w:style w:type="paragraph" w:customStyle="1" w:styleId="Nonformat">
    <w:name w:val="Nonformat"/>
    <w:basedOn w:val="a"/>
    <w:uiPriority w:val="99"/>
    <w:rsid w:val="00264784"/>
    <w:pPr>
      <w:widowControl w:val="0"/>
    </w:pPr>
    <w:rPr>
      <w:rFonts w:ascii="Consultant" w:hAnsi="Consultant"/>
    </w:rPr>
  </w:style>
  <w:style w:type="paragraph" w:customStyle="1" w:styleId="ConsPlusCell">
    <w:name w:val="ConsPlusCell"/>
    <w:uiPriority w:val="99"/>
    <w:rsid w:val="00B24136"/>
    <w:pPr>
      <w:autoSpaceDE w:val="0"/>
      <w:autoSpaceDN w:val="0"/>
      <w:adjustRightInd w:val="0"/>
    </w:pPr>
    <w:rPr>
      <w:sz w:val="24"/>
      <w:szCs w:val="24"/>
    </w:rPr>
  </w:style>
  <w:style w:type="character" w:customStyle="1" w:styleId="7">
    <w:name w:val="Основной текст (7)_"/>
    <w:link w:val="70"/>
    <w:uiPriority w:val="99"/>
    <w:locked/>
    <w:rsid w:val="003C15C1"/>
    <w:rPr>
      <w:spacing w:val="3"/>
      <w:sz w:val="21"/>
      <w:shd w:val="clear" w:color="auto" w:fill="FFFFFF"/>
    </w:rPr>
  </w:style>
  <w:style w:type="paragraph" w:customStyle="1" w:styleId="70">
    <w:name w:val="Основной текст (7)"/>
    <w:basedOn w:val="a"/>
    <w:link w:val="7"/>
    <w:uiPriority w:val="99"/>
    <w:rsid w:val="003C15C1"/>
    <w:pPr>
      <w:shd w:val="clear" w:color="auto" w:fill="FFFFFF"/>
      <w:spacing w:before="480" w:line="274" w:lineRule="exact"/>
      <w:ind w:hanging="360"/>
      <w:jc w:val="both"/>
    </w:pPr>
    <w:rPr>
      <w:spacing w:val="3"/>
      <w:sz w:val="21"/>
      <w:shd w:val="clear" w:color="auto" w:fill="FFFFFF"/>
    </w:rPr>
  </w:style>
  <w:style w:type="character" w:customStyle="1" w:styleId="110">
    <w:name w:val="Основной текст (11)_"/>
    <w:link w:val="111"/>
    <w:uiPriority w:val="99"/>
    <w:locked/>
    <w:rsid w:val="003C15C1"/>
    <w:rPr>
      <w:spacing w:val="1"/>
      <w:sz w:val="18"/>
      <w:shd w:val="clear" w:color="auto" w:fill="FFFFFF"/>
    </w:rPr>
  </w:style>
  <w:style w:type="paragraph" w:customStyle="1" w:styleId="111">
    <w:name w:val="Основной текст (11)"/>
    <w:basedOn w:val="a"/>
    <w:link w:val="110"/>
    <w:uiPriority w:val="99"/>
    <w:rsid w:val="003C15C1"/>
    <w:pPr>
      <w:shd w:val="clear" w:color="auto" w:fill="FFFFFF"/>
      <w:spacing w:line="269" w:lineRule="exact"/>
    </w:pPr>
    <w:rPr>
      <w:spacing w:val="1"/>
      <w:sz w:val="18"/>
      <w:shd w:val="clear" w:color="auto" w:fill="FFFFFF"/>
    </w:rPr>
  </w:style>
  <w:style w:type="paragraph" w:styleId="33">
    <w:name w:val="Body Text Indent 3"/>
    <w:basedOn w:val="a"/>
    <w:link w:val="34"/>
    <w:uiPriority w:val="99"/>
    <w:rsid w:val="00701F76"/>
    <w:pPr>
      <w:spacing w:after="120"/>
      <w:ind w:left="283"/>
    </w:pPr>
    <w:rPr>
      <w:sz w:val="16"/>
      <w:szCs w:val="16"/>
    </w:rPr>
  </w:style>
  <w:style w:type="character" w:customStyle="1" w:styleId="34">
    <w:name w:val="Основной текст с отступом 3 Знак"/>
    <w:link w:val="33"/>
    <w:uiPriority w:val="99"/>
    <w:semiHidden/>
    <w:locked/>
    <w:rsid w:val="008523F2"/>
    <w:rPr>
      <w:rFonts w:cs="Times New Roman"/>
      <w:sz w:val="16"/>
      <w:szCs w:val="16"/>
    </w:rPr>
  </w:style>
  <w:style w:type="paragraph" w:customStyle="1" w:styleId="western">
    <w:name w:val="western"/>
    <w:basedOn w:val="a"/>
    <w:uiPriority w:val="99"/>
    <w:rsid w:val="005B6C9E"/>
    <w:pPr>
      <w:spacing w:before="100" w:beforeAutospacing="1" w:after="100" w:afterAutospacing="1"/>
    </w:pPr>
    <w:rPr>
      <w:sz w:val="24"/>
      <w:szCs w:val="24"/>
    </w:rPr>
  </w:style>
  <w:style w:type="paragraph" w:styleId="35">
    <w:name w:val="Body Text 3"/>
    <w:basedOn w:val="a"/>
    <w:link w:val="36"/>
    <w:uiPriority w:val="99"/>
    <w:rsid w:val="00A32B01"/>
    <w:pPr>
      <w:spacing w:after="120"/>
      <w:jc w:val="both"/>
    </w:pPr>
    <w:rPr>
      <w:sz w:val="16"/>
      <w:szCs w:val="16"/>
    </w:rPr>
  </w:style>
  <w:style w:type="character" w:customStyle="1" w:styleId="36">
    <w:name w:val="Основной текст 3 Знак"/>
    <w:link w:val="35"/>
    <w:uiPriority w:val="99"/>
    <w:locked/>
    <w:rsid w:val="00A32B01"/>
    <w:rPr>
      <w:rFonts w:eastAsia="Times New Roman" w:cs="Times New Roman"/>
      <w:sz w:val="16"/>
      <w:szCs w:val="16"/>
      <w:lang w:val="ru-RU" w:eastAsia="ru-RU" w:bidi="ar-SA"/>
    </w:rPr>
  </w:style>
  <w:style w:type="paragraph" w:customStyle="1" w:styleId="310">
    <w:name w:val="Основной текст 31"/>
    <w:basedOn w:val="a"/>
    <w:uiPriority w:val="99"/>
    <w:rsid w:val="00A3733A"/>
    <w:pPr>
      <w:suppressAutoHyphens/>
      <w:jc w:val="center"/>
    </w:pPr>
    <w:rPr>
      <w:b/>
      <w:sz w:val="24"/>
      <w:lang w:eastAsia="ar-SA"/>
    </w:rPr>
  </w:style>
  <w:style w:type="paragraph" w:customStyle="1" w:styleId="112">
    <w:name w:val="Абзац списка11"/>
    <w:basedOn w:val="a"/>
    <w:uiPriority w:val="99"/>
    <w:rsid w:val="00A3733A"/>
    <w:pPr>
      <w:suppressAutoHyphens/>
      <w:ind w:left="720"/>
    </w:pPr>
    <w:rPr>
      <w:lang w:eastAsia="ar-SA"/>
    </w:rPr>
  </w:style>
  <w:style w:type="character" w:customStyle="1" w:styleId="verdana10">
    <w:name w:val="verdana10"/>
    <w:uiPriority w:val="99"/>
    <w:rsid w:val="00327266"/>
    <w:rPr>
      <w:rFonts w:cs="Times New Roman"/>
    </w:rPr>
  </w:style>
  <w:style w:type="character" w:customStyle="1" w:styleId="verdana10bold">
    <w:name w:val="verdana10bold"/>
    <w:uiPriority w:val="99"/>
    <w:rsid w:val="00327266"/>
    <w:rPr>
      <w:rFonts w:cs="Times New Roman"/>
    </w:rPr>
  </w:style>
  <w:style w:type="character" w:customStyle="1" w:styleId="af8">
    <w:name w:val="Знак Знак"/>
    <w:uiPriority w:val="99"/>
    <w:locked/>
    <w:rsid w:val="00CF46C0"/>
    <w:rPr>
      <w:rFonts w:cs="Times New Roman"/>
      <w:kern w:val="2"/>
      <w:sz w:val="28"/>
      <w:lang w:val="ru-RU" w:eastAsia="ru-RU" w:bidi="ar-SA"/>
    </w:rPr>
  </w:style>
  <w:style w:type="character" w:customStyle="1" w:styleId="r">
    <w:name w:val="r"/>
    <w:uiPriority w:val="99"/>
    <w:rsid w:val="00E0305E"/>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575E7"/>
    <w:pPr>
      <w:spacing w:before="100" w:beforeAutospacing="1" w:after="100" w:afterAutospacing="1"/>
    </w:pPr>
    <w:rPr>
      <w:rFonts w:ascii="Tahoma" w:hAnsi="Tahoma"/>
      <w:lang w:val="en-US" w:eastAsia="en-US"/>
    </w:rPr>
  </w:style>
  <w:style w:type="character" w:customStyle="1" w:styleId="textmain">
    <w:name w:val="text_main"/>
    <w:uiPriority w:val="99"/>
    <w:rsid w:val="00943D8C"/>
    <w:rPr>
      <w:rFonts w:cs="Times New Roman"/>
    </w:rPr>
  </w:style>
  <w:style w:type="character" w:customStyle="1" w:styleId="textmaintable">
    <w:name w:val="text_main_table"/>
    <w:uiPriority w:val="99"/>
    <w:rsid w:val="00943D8C"/>
    <w:rPr>
      <w:rFonts w:cs="Times New Roman"/>
    </w:rPr>
  </w:style>
  <w:style w:type="paragraph" w:styleId="af9">
    <w:name w:val="Document Map"/>
    <w:basedOn w:val="a"/>
    <w:link w:val="afa"/>
    <w:uiPriority w:val="99"/>
    <w:semiHidden/>
    <w:rsid w:val="00195DC3"/>
    <w:pPr>
      <w:shd w:val="clear" w:color="auto" w:fill="000080"/>
    </w:pPr>
    <w:rPr>
      <w:sz w:val="2"/>
    </w:rPr>
  </w:style>
  <w:style w:type="character" w:customStyle="1" w:styleId="afa">
    <w:name w:val="Схема документа Знак"/>
    <w:link w:val="af9"/>
    <w:uiPriority w:val="99"/>
    <w:semiHidden/>
    <w:locked/>
    <w:rsid w:val="00344D37"/>
    <w:rPr>
      <w:rFonts w:cs="Times New Roman"/>
      <w:sz w:val="2"/>
    </w:rPr>
  </w:style>
  <w:style w:type="character" w:customStyle="1" w:styleId="25">
    <w:name w:val="Знак Знак2"/>
    <w:uiPriority w:val="99"/>
    <w:locked/>
    <w:rsid w:val="00F940D7"/>
    <w:rPr>
      <w:rFonts w:cs="Times New Roman"/>
      <w:kern w:val="2"/>
      <w:sz w:val="28"/>
      <w:lang w:val="ru-RU" w:eastAsia="ru-RU" w:bidi="ar-SA"/>
    </w:rPr>
  </w:style>
  <w:style w:type="paragraph" w:customStyle="1" w:styleId="FORMATTEXT">
    <w:name w:val=".FORMATTEXT"/>
    <w:uiPriority w:val="99"/>
    <w:rsid w:val="00F940D7"/>
    <w:pPr>
      <w:widowControl w:val="0"/>
      <w:autoSpaceDE w:val="0"/>
      <w:autoSpaceDN w:val="0"/>
      <w:adjustRightInd w:val="0"/>
    </w:pPr>
    <w:rPr>
      <w:sz w:val="24"/>
      <w:szCs w:val="24"/>
    </w:rPr>
  </w:style>
  <w:style w:type="paragraph" w:styleId="26">
    <w:name w:val="List 2"/>
    <w:basedOn w:val="a"/>
    <w:uiPriority w:val="99"/>
    <w:rsid w:val="00F940D7"/>
    <w:pPr>
      <w:ind w:left="566" w:hanging="283"/>
      <w:contextualSpacing/>
    </w:pPr>
    <w:rPr>
      <w:sz w:val="28"/>
      <w:szCs w:val="28"/>
    </w:rPr>
  </w:style>
  <w:style w:type="paragraph" w:customStyle="1" w:styleId="ConsPlusDocList">
    <w:name w:val="ConsPlusDocList"/>
    <w:next w:val="a"/>
    <w:uiPriority w:val="99"/>
    <w:rsid w:val="00796337"/>
    <w:pPr>
      <w:widowControl w:val="0"/>
      <w:suppressAutoHyphens/>
      <w:autoSpaceDE w:val="0"/>
    </w:pPr>
    <w:rPr>
      <w:rFonts w:ascii="Arial" w:hAnsi="Arial" w:cs="Arial"/>
      <w:lang w:eastAsia="hi-IN" w:bidi="hi-IN"/>
    </w:rPr>
  </w:style>
  <w:style w:type="paragraph" w:customStyle="1" w:styleId="37">
    <w:name w:val="Обычный3"/>
    <w:rsid w:val="00A20D38"/>
    <w:pPr>
      <w:widowControl w:val="0"/>
      <w:suppressAutoHyphens/>
      <w:ind w:firstLine="400"/>
      <w:jc w:val="both"/>
    </w:pPr>
    <w:rPr>
      <w:sz w:val="24"/>
      <w:lang w:eastAsia="ar-SA"/>
    </w:rPr>
  </w:style>
  <w:style w:type="character" w:customStyle="1" w:styleId="grame">
    <w:name w:val="grame"/>
    <w:uiPriority w:val="99"/>
    <w:rsid w:val="007E7704"/>
    <w:rPr>
      <w:rFonts w:cs="Times New Roman"/>
    </w:rPr>
  </w:style>
  <w:style w:type="paragraph" w:customStyle="1" w:styleId="211">
    <w:name w:val="Основной текст с отступом 21"/>
    <w:basedOn w:val="a"/>
    <w:uiPriority w:val="99"/>
    <w:rsid w:val="007E7704"/>
    <w:pPr>
      <w:widowControl w:val="0"/>
      <w:ind w:firstLine="840"/>
      <w:jc w:val="both"/>
    </w:pPr>
    <w:rPr>
      <w:sz w:val="28"/>
    </w:rPr>
  </w:style>
  <w:style w:type="character" w:styleId="afb">
    <w:name w:val="Emphasis"/>
    <w:qFormat/>
    <w:locked/>
    <w:rsid w:val="00F76108"/>
    <w:rPr>
      <w:i/>
      <w:iCs/>
    </w:rPr>
  </w:style>
  <w:style w:type="character" w:customStyle="1" w:styleId="FontStyle12">
    <w:name w:val="Font Style12"/>
    <w:rsid w:val="00996A05"/>
    <w:rPr>
      <w:rFonts w:ascii="Times New Roman" w:hAnsi="Times New Roman"/>
      <w:sz w:val="34"/>
    </w:rPr>
  </w:style>
  <w:style w:type="paragraph" w:styleId="afc">
    <w:name w:val="footer"/>
    <w:basedOn w:val="a"/>
    <w:link w:val="afd"/>
    <w:uiPriority w:val="99"/>
    <w:semiHidden/>
    <w:unhideWhenUsed/>
    <w:rsid w:val="00B65242"/>
    <w:pPr>
      <w:tabs>
        <w:tab w:val="center" w:pos="4677"/>
        <w:tab w:val="right" w:pos="9355"/>
      </w:tabs>
    </w:pPr>
  </w:style>
  <w:style w:type="character" w:customStyle="1" w:styleId="afd">
    <w:name w:val="Нижний колонтитул Знак"/>
    <w:basedOn w:val="a0"/>
    <w:link w:val="afc"/>
    <w:uiPriority w:val="99"/>
    <w:semiHidden/>
    <w:rsid w:val="00B65242"/>
  </w:style>
  <w:style w:type="paragraph" w:customStyle="1" w:styleId="afe">
    <w:name w:val="Нормальный (таблица)"/>
    <w:basedOn w:val="a"/>
    <w:next w:val="a"/>
    <w:rsid w:val="00572ADF"/>
    <w:pPr>
      <w:autoSpaceDE w:val="0"/>
      <w:autoSpaceDN w:val="0"/>
      <w:adjustRightInd w:val="0"/>
      <w:jc w:val="both"/>
    </w:pPr>
    <w:rPr>
      <w:rFonts w:ascii="Arial" w:hAnsi="Arial"/>
      <w:sz w:val="24"/>
      <w:szCs w:val="24"/>
    </w:rPr>
  </w:style>
  <w:style w:type="paragraph" w:customStyle="1" w:styleId="aff">
    <w:name w:val="Прижатый влево"/>
    <w:basedOn w:val="a"/>
    <w:next w:val="a"/>
    <w:rsid w:val="00572ADF"/>
    <w:pPr>
      <w:autoSpaceDE w:val="0"/>
      <w:autoSpaceDN w:val="0"/>
      <w:adjustRightInd w:val="0"/>
    </w:pPr>
    <w:rPr>
      <w:rFonts w:ascii="Arial" w:hAnsi="Arial"/>
      <w:sz w:val="24"/>
      <w:szCs w:val="24"/>
    </w:rPr>
  </w:style>
  <w:style w:type="paragraph" w:customStyle="1" w:styleId="Style4">
    <w:name w:val="Style4"/>
    <w:basedOn w:val="a"/>
    <w:rsid w:val="004F5848"/>
    <w:pPr>
      <w:widowControl w:val="0"/>
      <w:autoSpaceDE w:val="0"/>
      <w:autoSpaceDN w:val="0"/>
      <w:adjustRightInd w:val="0"/>
      <w:spacing w:line="320" w:lineRule="exact"/>
      <w:ind w:firstLine="715"/>
      <w:jc w:val="both"/>
    </w:pPr>
    <w:rPr>
      <w:rFonts w:ascii="Impact" w:hAnsi="Impact"/>
      <w:sz w:val="24"/>
      <w:szCs w:val="24"/>
    </w:rPr>
  </w:style>
  <w:style w:type="table" w:styleId="aff0">
    <w:name w:val="Table Grid"/>
    <w:basedOn w:val="a1"/>
    <w:locked/>
    <w:rsid w:val="00086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Абзац списка Знак"/>
    <w:link w:val="ae"/>
    <w:uiPriority w:val="99"/>
    <w:locked/>
    <w:rsid w:val="007C7ADA"/>
  </w:style>
  <w:style w:type="paragraph" w:styleId="HTML">
    <w:name w:val="HTML Preformatted"/>
    <w:basedOn w:val="a"/>
    <w:link w:val="HTML0"/>
    <w:uiPriority w:val="99"/>
    <w:unhideWhenUsed/>
    <w:rsid w:val="0095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53071"/>
    <w:rPr>
      <w:rFonts w:ascii="Courier New" w:hAnsi="Courier New" w:cs="Courier New"/>
    </w:rPr>
  </w:style>
  <w:style w:type="character" w:customStyle="1" w:styleId="extended-textshort">
    <w:name w:val="extended-text__short"/>
    <w:basedOn w:val="a0"/>
    <w:rsid w:val="00FB477A"/>
  </w:style>
  <w:style w:type="character" w:customStyle="1" w:styleId="14">
    <w:name w:val="Основной шрифт абзаца1"/>
    <w:uiPriority w:val="99"/>
    <w:rsid w:val="001F601F"/>
  </w:style>
  <w:style w:type="character" w:customStyle="1" w:styleId="40">
    <w:name w:val="Заголовок 4 Знак"/>
    <w:basedOn w:val="a0"/>
    <w:link w:val="4"/>
    <w:semiHidden/>
    <w:rsid w:val="00FE505F"/>
    <w:rPr>
      <w:rFonts w:asciiTheme="majorHAnsi" w:eastAsiaTheme="majorEastAsia" w:hAnsiTheme="majorHAnsi" w:cstheme="majorBidi"/>
      <w:b/>
      <w:bCs/>
      <w:i/>
      <w:iCs/>
      <w:color w:val="4F81BD" w:themeColor="accent1"/>
    </w:rPr>
  </w:style>
  <w:style w:type="character" w:customStyle="1" w:styleId="chapter">
    <w:name w:val="chapter"/>
    <w:rsid w:val="001F4D26"/>
  </w:style>
  <w:style w:type="character" w:customStyle="1" w:styleId="section">
    <w:name w:val="section"/>
    <w:rsid w:val="001F4D26"/>
  </w:style>
  <w:style w:type="character" w:customStyle="1" w:styleId="objectiveitem">
    <w:name w:val="objectiveitem"/>
    <w:rsid w:val="001F4D26"/>
  </w:style>
  <w:style w:type="character" w:customStyle="1" w:styleId="-">
    <w:name w:val="Интернет-ссылка"/>
    <w:rsid w:val="00706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54"/>
  </w:style>
  <w:style w:type="paragraph" w:styleId="1">
    <w:name w:val="heading 1"/>
    <w:basedOn w:val="a"/>
    <w:next w:val="a"/>
    <w:link w:val="10"/>
    <w:uiPriority w:val="99"/>
    <w:qFormat/>
    <w:rsid w:val="00827AF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FD5EE9"/>
    <w:pPr>
      <w:keepNext/>
      <w:spacing w:before="240" w:after="60"/>
      <w:outlineLvl w:val="1"/>
    </w:pPr>
    <w:rPr>
      <w:rFonts w:ascii="Cambria" w:hAnsi="Cambria"/>
      <w:b/>
      <w:bCs/>
      <w:i/>
      <w:iCs/>
      <w:sz w:val="28"/>
      <w:szCs w:val="28"/>
    </w:rPr>
  </w:style>
  <w:style w:type="paragraph" w:styleId="30">
    <w:name w:val="heading 3"/>
    <w:basedOn w:val="a"/>
    <w:next w:val="a"/>
    <w:link w:val="31"/>
    <w:uiPriority w:val="99"/>
    <w:qFormat/>
    <w:rsid w:val="005C6C27"/>
    <w:pPr>
      <w:keepNext/>
      <w:spacing w:before="240" w:after="60"/>
      <w:jc w:val="both"/>
      <w:outlineLvl w:val="2"/>
    </w:pPr>
    <w:rPr>
      <w:rFonts w:ascii="Arial" w:hAnsi="Arial"/>
      <w:b/>
      <w:sz w:val="24"/>
    </w:rPr>
  </w:style>
  <w:style w:type="paragraph" w:styleId="4">
    <w:name w:val="heading 4"/>
    <w:basedOn w:val="a"/>
    <w:next w:val="a"/>
    <w:link w:val="40"/>
    <w:semiHidden/>
    <w:unhideWhenUsed/>
    <w:qFormat/>
    <w:locked/>
    <w:rsid w:val="00FE50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AFB"/>
    <w:rPr>
      <w:rFonts w:ascii="Arial" w:hAnsi="Arial" w:cs="Arial"/>
      <w:b/>
      <w:bCs/>
      <w:kern w:val="32"/>
      <w:sz w:val="32"/>
      <w:szCs w:val="32"/>
      <w:lang w:val="ru-RU" w:eastAsia="ru-RU" w:bidi="ar-SA"/>
    </w:rPr>
  </w:style>
  <w:style w:type="character" w:customStyle="1" w:styleId="20">
    <w:name w:val="Заголовок 2 Знак"/>
    <w:link w:val="2"/>
    <w:uiPriority w:val="99"/>
    <w:semiHidden/>
    <w:locked/>
    <w:rsid w:val="006436F9"/>
    <w:rPr>
      <w:rFonts w:ascii="Cambria" w:hAnsi="Cambria" w:cs="Times New Roman"/>
      <w:b/>
      <w:bCs/>
      <w:i/>
      <w:iCs/>
      <w:sz w:val="28"/>
      <w:szCs w:val="28"/>
    </w:rPr>
  </w:style>
  <w:style w:type="character" w:customStyle="1" w:styleId="31">
    <w:name w:val="Заголовок 3 Знак"/>
    <w:link w:val="30"/>
    <w:uiPriority w:val="99"/>
    <w:locked/>
    <w:rsid w:val="005C6C27"/>
    <w:rPr>
      <w:rFonts w:ascii="Arial" w:hAnsi="Arial" w:cs="Times New Roman"/>
      <w:b/>
      <w:sz w:val="24"/>
      <w:lang w:val="ru-RU" w:eastAsia="ru-RU" w:bidi="ar-SA"/>
    </w:rPr>
  </w:style>
  <w:style w:type="paragraph" w:customStyle="1" w:styleId="21">
    <w:name w:val="Стиль2"/>
    <w:basedOn w:val="11"/>
    <w:next w:val="11"/>
    <w:uiPriority w:val="99"/>
    <w:rsid w:val="00D16516"/>
    <w:pPr>
      <w:jc w:val="both"/>
    </w:pPr>
    <w:rPr>
      <w:sz w:val="28"/>
    </w:rPr>
  </w:style>
  <w:style w:type="paragraph" w:styleId="11">
    <w:name w:val="toc 1"/>
    <w:basedOn w:val="a"/>
    <w:next w:val="a"/>
    <w:autoRedefine/>
    <w:uiPriority w:val="99"/>
    <w:semiHidden/>
    <w:rsid w:val="00D16516"/>
  </w:style>
  <w:style w:type="paragraph" w:styleId="a3">
    <w:name w:val="Body Text Indent"/>
    <w:basedOn w:val="a"/>
    <w:link w:val="a4"/>
    <w:uiPriority w:val="99"/>
    <w:rsid w:val="00D16516"/>
    <w:pPr>
      <w:shd w:val="clear" w:color="auto" w:fill="FFFFFF"/>
      <w:ind w:firstLine="567"/>
      <w:jc w:val="both"/>
    </w:pPr>
  </w:style>
  <w:style w:type="character" w:customStyle="1" w:styleId="a4">
    <w:name w:val="Основной текст с отступом Знак"/>
    <w:link w:val="a3"/>
    <w:uiPriority w:val="99"/>
    <w:locked/>
    <w:rsid w:val="008523F2"/>
    <w:rPr>
      <w:rFonts w:cs="Times New Roman"/>
    </w:rPr>
  </w:style>
  <w:style w:type="paragraph" w:styleId="a5">
    <w:name w:val="Body Text"/>
    <w:aliases w:val="Çàã1,BO,ID,body indent,andrad,EHPT,Body Text2,body text,bt"/>
    <w:basedOn w:val="a"/>
    <w:link w:val="a6"/>
    <w:uiPriority w:val="99"/>
    <w:rsid w:val="00D16516"/>
    <w:pPr>
      <w:shd w:val="clear" w:color="auto" w:fill="FFFFFF"/>
    </w:pPr>
    <w:rPr>
      <w:kern w:val="2"/>
      <w:sz w:val="28"/>
    </w:rPr>
  </w:style>
  <w:style w:type="character" w:customStyle="1" w:styleId="a6">
    <w:name w:val="Основной текст Знак"/>
    <w:aliases w:val="Çàã1 Знак,BO Знак,ID Знак,body indent Знак,andrad Знак,EHPT Знак,Body Text2 Знак,body text Знак,bt Знак"/>
    <w:link w:val="a5"/>
    <w:uiPriority w:val="99"/>
    <w:locked/>
    <w:rsid w:val="00D16516"/>
    <w:rPr>
      <w:rFonts w:cs="Times New Roman"/>
      <w:kern w:val="2"/>
      <w:sz w:val="28"/>
      <w:lang w:val="ru-RU" w:eastAsia="ru-RU" w:bidi="ar-SA"/>
    </w:rPr>
  </w:style>
  <w:style w:type="paragraph" w:customStyle="1" w:styleId="32">
    <w:name w:val="Стиль3"/>
    <w:basedOn w:val="22"/>
    <w:uiPriority w:val="99"/>
    <w:rsid w:val="00D16516"/>
    <w:pPr>
      <w:widowControl w:val="0"/>
      <w:tabs>
        <w:tab w:val="num" w:pos="1307"/>
      </w:tabs>
      <w:adjustRightInd w:val="0"/>
      <w:spacing w:after="0" w:line="240" w:lineRule="auto"/>
      <w:ind w:left="1080"/>
      <w:jc w:val="both"/>
      <w:textAlignment w:val="baseline"/>
    </w:pPr>
    <w:rPr>
      <w:rFonts w:ascii="Arial" w:hAnsi="Arial" w:cs="Arial"/>
      <w:sz w:val="24"/>
      <w:szCs w:val="24"/>
    </w:rPr>
  </w:style>
  <w:style w:type="paragraph" w:styleId="22">
    <w:name w:val="Body Text Indent 2"/>
    <w:basedOn w:val="a"/>
    <w:link w:val="23"/>
    <w:uiPriority w:val="99"/>
    <w:rsid w:val="00D16516"/>
    <w:pPr>
      <w:spacing w:after="120" w:line="480" w:lineRule="auto"/>
      <w:ind w:left="283"/>
    </w:pPr>
  </w:style>
  <w:style w:type="character" w:customStyle="1" w:styleId="23">
    <w:name w:val="Основной текст с отступом 2 Знак"/>
    <w:link w:val="22"/>
    <w:uiPriority w:val="99"/>
    <w:semiHidden/>
    <w:locked/>
    <w:rsid w:val="008523F2"/>
    <w:rPr>
      <w:rFonts w:cs="Times New Roman"/>
    </w:rPr>
  </w:style>
  <w:style w:type="paragraph" w:customStyle="1" w:styleId="ConsPlusNormal">
    <w:name w:val="ConsPlusNormal"/>
    <w:link w:val="ConsPlusNormal0"/>
    <w:rsid w:val="00D1651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964D8"/>
    <w:rPr>
      <w:rFonts w:ascii="Arial" w:hAnsi="Arial"/>
      <w:sz w:val="22"/>
      <w:szCs w:val="22"/>
      <w:lang w:val="ru-RU" w:eastAsia="ru-RU" w:bidi="ar-SA"/>
    </w:rPr>
  </w:style>
  <w:style w:type="paragraph" w:customStyle="1" w:styleId="ConsPlusNonformat">
    <w:name w:val="ConsPlusNonformat"/>
    <w:rsid w:val="00D16516"/>
    <w:pPr>
      <w:widowControl w:val="0"/>
      <w:suppressAutoHyphens/>
      <w:autoSpaceDE w:val="0"/>
    </w:pPr>
    <w:rPr>
      <w:rFonts w:ascii="Courier New" w:hAnsi="Courier New" w:cs="Courier New"/>
      <w:lang w:eastAsia="ar-SA"/>
    </w:rPr>
  </w:style>
  <w:style w:type="paragraph" w:customStyle="1" w:styleId="ConsNonformat">
    <w:name w:val="ConsNonformat"/>
    <w:uiPriority w:val="99"/>
    <w:rsid w:val="00D16516"/>
    <w:pPr>
      <w:autoSpaceDE w:val="0"/>
      <w:autoSpaceDN w:val="0"/>
      <w:adjustRightInd w:val="0"/>
    </w:pPr>
    <w:rPr>
      <w:sz w:val="22"/>
    </w:rPr>
  </w:style>
  <w:style w:type="paragraph" w:customStyle="1" w:styleId="210">
    <w:name w:val="Основной текст 21"/>
    <w:basedOn w:val="a"/>
    <w:uiPriority w:val="99"/>
    <w:rsid w:val="00D16516"/>
    <w:pPr>
      <w:widowControl w:val="0"/>
      <w:ind w:left="567" w:hanging="567"/>
      <w:jc w:val="both"/>
    </w:pPr>
    <w:rPr>
      <w:sz w:val="24"/>
    </w:rPr>
  </w:style>
  <w:style w:type="paragraph" w:customStyle="1" w:styleId="a7">
    <w:name w:val="Знак Знак Знак Знак Знак Знак Знак Знак Знак Знак Знак Знак Знак Знак Знак Знак Знак Знак Знак"/>
    <w:basedOn w:val="a"/>
    <w:uiPriority w:val="99"/>
    <w:rsid w:val="00D16516"/>
    <w:pPr>
      <w:widowControl w:val="0"/>
      <w:adjustRightInd w:val="0"/>
      <w:spacing w:line="360" w:lineRule="atLeast"/>
      <w:jc w:val="both"/>
      <w:textAlignment w:val="baseline"/>
    </w:pPr>
    <w:rPr>
      <w:rFonts w:ascii="Verdana" w:hAnsi="Verdana" w:cs="Verdana"/>
      <w:lang w:val="en-US" w:eastAsia="en-US"/>
    </w:rPr>
  </w:style>
  <w:style w:type="paragraph" w:customStyle="1" w:styleId="ConsNormal">
    <w:name w:val="ConsNormal"/>
    <w:link w:val="ConsNormal0"/>
    <w:uiPriority w:val="99"/>
    <w:rsid w:val="00D16516"/>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09748A"/>
    <w:rPr>
      <w:rFonts w:ascii="Arial" w:hAnsi="Arial" w:cs="Arial"/>
      <w:lang w:val="ru-RU" w:eastAsia="ru-RU" w:bidi="ar-SA"/>
    </w:rPr>
  </w:style>
  <w:style w:type="paragraph" w:customStyle="1" w:styleId="a8">
    <w:name w:val="Íîðìàëüíûé"/>
    <w:uiPriority w:val="99"/>
    <w:semiHidden/>
    <w:rsid w:val="00D16516"/>
    <w:pPr>
      <w:tabs>
        <w:tab w:val="num" w:pos="360"/>
      </w:tabs>
    </w:pPr>
    <w:rPr>
      <w:rFonts w:ascii="Courier" w:hAnsi="Courier"/>
      <w:sz w:val="24"/>
      <w:lang w:val="en-GB"/>
    </w:rPr>
  </w:style>
  <w:style w:type="paragraph" w:styleId="a9">
    <w:name w:val="Balloon Text"/>
    <w:basedOn w:val="a"/>
    <w:link w:val="aa"/>
    <w:uiPriority w:val="99"/>
    <w:semiHidden/>
    <w:rsid w:val="002D3E54"/>
    <w:rPr>
      <w:sz w:val="2"/>
    </w:rPr>
  </w:style>
  <w:style w:type="character" w:customStyle="1" w:styleId="aa">
    <w:name w:val="Текст выноски Знак"/>
    <w:link w:val="a9"/>
    <w:uiPriority w:val="99"/>
    <w:semiHidden/>
    <w:locked/>
    <w:rsid w:val="008523F2"/>
    <w:rPr>
      <w:rFonts w:cs="Times New Roman"/>
      <w:sz w:val="2"/>
    </w:rPr>
  </w:style>
  <w:style w:type="character" w:styleId="ab">
    <w:name w:val="Hyperlink"/>
    <w:uiPriority w:val="99"/>
    <w:rsid w:val="00133B11"/>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3B11"/>
    <w:pPr>
      <w:spacing w:before="100" w:beforeAutospacing="1" w:after="100" w:afterAutospacing="1"/>
    </w:pPr>
    <w:rPr>
      <w:rFonts w:ascii="Tahoma" w:hAnsi="Tahoma"/>
      <w:lang w:val="en-US" w:eastAsia="en-US"/>
    </w:rPr>
  </w:style>
  <w:style w:type="paragraph" w:customStyle="1" w:styleId="12">
    <w:name w:val="Абзац списка1"/>
    <w:basedOn w:val="a"/>
    <w:uiPriority w:val="99"/>
    <w:rsid w:val="00133B11"/>
    <w:pPr>
      <w:widowControl w:val="0"/>
      <w:suppressAutoHyphens/>
      <w:spacing w:after="200" w:line="276" w:lineRule="auto"/>
      <w:ind w:left="720"/>
    </w:pPr>
    <w:rPr>
      <w:rFonts w:ascii="Calibri" w:hAnsi="Calibri"/>
      <w:sz w:val="22"/>
      <w:szCs w:val="22"/>
      <w:lang w:eastAsia="ar-SA"/>
    </w:rPr>
  </w:style>
  <w:style w:type="character" w:customStyle="1" w:styleId="FontStyle75">
    <w:name w:val="Font Style75"/>
    <w:uiPriority w:val="99"/>
    <w:rsid w:val="000A3DF3"/>
    <w:rPr>
      <w:rFonts w:ascii="Times New Roman" w:hAnsi="Times New Roman" w:cs="Times New Roman"/>
      <w:sz w:val="22"/>
      <w:szCs w:val="22"/>
    </w:rPr>
  </w:style>
  <w:style w:type="paragraph" w:customStyle="1" w:styleId="ac">
    <w:name w:val="Знак"/>
    <w:basedOn w:val="a"/>
    <w:uiPriority w:val="99"/>
    <w:rsid w:val="004E1A5B"/>
    <w:pPr>
      <w:spacing w:before="100" w:beforeAutospacing="1" w:after="100" w:afterAutospacing="1"/>
    </w:pPr>
    <w:rPr>
      <w:rFonts w:ascii="Tahoma" w:hAnsi="Tahoma"/>
      <w:lang w:val="en-US" w:eastAsia="en-US"/>
    </w:rPr>
  </w:style>
  <w:style w:type="character" w:styleId="ad">
    <w:name w:val="Strong"/>
    <w:uiPriority w:val="99"/>
    <w:qFormat/>
    <w:rsid w:val="001D255C"/>
    <w:rPr>
      <w:rFonts w:cs="Times New Roman"/>
      <w:b/>
      <w:bCs/>
    </w:rPr>
  </w:style>
  <w:style w:type="paragraph" w:customStyle="1" w:styleId="13">
    <w:name w:val="Обычный1"/>
    <w:uiPriority w:val="99"/>
    <w:rsid w:val="00B6380F"/>
    <w:rPr>
      <w:rFonts w:ascii="Arial" w:hAnsi="Arial" w:cs="Arial"/>
      <w:sz w:val="28"/>
      <w:szCs w:val="28"/>
      <w:lang w:eastAsia="en-US"/>
    </w:rPr>
  </w:style>
  <w:style w:type="paragraph" w:styleId="ae">
    <w:name w:val="List Paragraph"/>
    <w:basedOn w:val="a"/>
    <w:link w:val="af"/>
    <w:uiPriority w:val="34"/>
    <w:qFormat/>
    <w:rsid w:val="000564D9"/>
    <w:pPr>
      <w:ind w:left="720"/>
      <w:contextualSpacing/>
    </w:pPr>
  </w:style>
  <w:style w:type="paragraph" w:customStyle="1" w:styleId="3">
    <w:name w:val="Стиль3 Знак"/>
    <w:basedOn w:val="22"/>
    <w:uiPriority w:val="99"/>
    <w:rsid w:val="00A632CE"/>
    <w:pPr>
      <w:widowControl w:val="0"/>
      <w:numPr>
        <w:ilvl w:val="2"/>
        <w:numId w:val="1"/>
      </w:numPr>
      <w:tabs>
        <w:tab w:val="num" w:pos="227"/>
      </w:tabs>
      <w:adjustRightInd w:val="0"/>
      <w:spacing w:after="0" w:line="240" w:lineRule="auto"/>
      <w:ind w:left="0"/>
      <w:jc w:val="both"/>
      <w:textAlignment w:val="baseline"/>
    </w:pPr>
    <w:rPr>
      <w:sz w:val="24"/>
    </w:rPr>
  </w:style>
  <w:style w:type="character" w:customStyle="1" w:styleId="f">
    <w:name w:val="f"/>
    <w:uiPriority w:val="99"/>
    <w:rsid w:val="00827AFB"/>
    <w:rPr>
      <w:rFonts w:cs="Times New Roman"/>
    </w:rPr>
  </w:style>
  <w:style w:type="paragraph" w:styleId="af0">
    <w:name w:val="Normal (Web)"/>
    <w:aliases w:val="Обычный (Web)"/>
    <w:basedOn w:val="a"/>
    <w:uiPriority w:val="99"/>
    <w:qFormat/>
    <w:rsid w:val="00F400DB"/>
    <w:pPr>
      <w:spacing w:before="100" w:beforeAutospacing="1" w:after="100" w:afterAutospacing="1"/>
    </w:pPr>
    <w:rPr>
      <w:sz w:val="24"/>
      <w:szCs w:val="24"/>
    </w:rPr>
  </w:style>
  <w:style w:type="character" w:customStyle="1" w:styleId="u">
    <w:name w:val="u"/>
    <w:uiPriority w:val="99"/>
    <w:rsid w:val="00F400DB"/>
    <w:rPr>
      <w:rFonts w:cs="Times New Roman"/>
    </w:rPr>
  </w:style>
  <w:style w:type="paragraph" w:customStyle="1" w:styleId="24">
    <w:name w:val="Обычный2"/>
    <w:uiPriority w:val="99"/>
    <w:rsid w:val="0009748A"/>
    <w:pPr>
      <w:widowControl w:val="0"/>
      <w:suppressAutoHyphens/>
      <w:spacing w:line="300" w:lineRule="auto"/>
      <w:ind w:left="960" w:firstLine="720"/>
      <w:jc w:val="both"/>
    </w:pPr>
    <w:rPr>
      <w:sz w:val="22"/>
      <w:lang w:eastAsia="ar-SA"/>
    </w:rPr>
  </w:style>
  <w:style w:type="paragraph" w:styleId="af1">
    <w:name w:val="Title"/>
    <w:basedOn w:val="a"/>
    <w:link w:val="af2"/>
    <w:uiPriority w:val="99"/>
    <w:qFormat/>
    <w:rsid w:val="004B5B14"/>
    <w:pPr>
      <w:spacing w:before="240" w:after="60"/>
      <w:jc w:val="center"/>
      <w:outlineLvl w:val="0"/>
    </w:pPr>
    <w:rPr>
      <w:rFonts w:ascii="Arial" w:hAnsi="Arial"/>
      <w:b/>
      <w:kern w:val="28"/>
      <w:sz w:val="32"/>
    </w:rPr>
  </w:style>
  <w:style w:type="character" w:customStyle="1" w:styleId="af2">
    <w:name w:val="Название Знак"/>
    <w:link w:val="af1"/>
    <w:uiPriority w:val="99"/>
    <w:locked/>
    <w:rsid w:val="004B5B14"/>
    <w:rPr>
      <w:rFonts w:ascii="Arial" w:hAnsi="Arial" w:cs="Times New Roman"/>
      <w:b/>
      <w:kern w:val="28"/>
      <w:sz w:val="32"/>
      <w:lang w:val="ru-RU" w:eastAsia="ru-RU" w:bidi="ar-SA"/>
    </w:rPr>
  </w:style>
  <w:style w:type="paragraph" w:styleId="af3">
    <w:name w:val="Subtitle"/>
    <w:aliases w:val="Подзаголовок Знак1 Знак,Подзаголовок Знак Знак Знак,Подзаголовок Знак Знак,Подзаголовок Знак1 Знак Знак Знак Знак,Подзаголовок Знак Знак Знак Знак Знак Знак,Подзаголовок Знак1 Знак Знак Знак Знак Знак Знак"/>
    <w:basedOn w:val="a"/>
    <w:link w:val="af4"/>
    <w:uiPriority w:val="99"/>
    <w:qFormat/>
    <w:rsid w:val="004B5B14"/>
    <w:pPr>
      <w:spacing w:after="60"/>
      <w:jc w:val="center"/>
      <w:outlineLvl w:val="1"/>
    </w:pPr>
    <w:rPr>
      <w:rFonts w:ascii="Arial" w:hAnsi="Arial"/>
      <w:sz w:val="24"/>
    </w:rPr>
  </w:style>
  <w:style w:type="character" w:customStyle="1" w:styleId="af4">
    <w:name w:val="Подзаголовок Знак"/>
    <w:aliases w:val="Подзаголовок Знак1 Знак Знак,Подзаголовок Знак Знак Знак Знак,Подзаголовок Знак Знак Знак1,Подзаголовок Знак1 Знак Знак Знак Знак Знак,Подзаголовок Знак Знак Знак Знак Знак Знак Знак"/>
    <w:link w:val="af3"/>
    <w:uiPriority w:val="99"/>
    <w:locked/>
    <w:rsid w:val="004B5B14"/>
    <w:rPr>
      <w:rFonts w:ascii="Arial" w:hAnsi="Arial" w:cs="Times New Roman"/>
      <w:sz w:val="24"/>
      <w:lang w:val="ru-RU" w:eastAsia="ru-RU" w:bidi="ar-SA"/>
    </w:rPr>
  </w:style>
  <w:style w:type="paragraph" w:styleId="af5">
    <w:name w:val="header"/>
    <w:basedOn w:val="a"/>
    <w:link w:val="af6"/>
    <w:rsid w:val="00180AC7"/>
    <w:pPr>
      <w:tabs>
        <w:tab w:val="center" w:pos="4677"/>
        <w:tab w:val="right" w:pos="9355"/>
      </w:tabs>
    </w:pPr>
    <w:rPr>
      <w:sz w:val="24"/>
      <w:szCs w:val="24"/>
    </w:rPr>
  </w:style>
  <w:style w:type="character" w:customStyle="1" w:styleId="af6">
    <w:name w:val="Верхний колонтитул Знак"/>
    <w:link w:val="af5"/>
    <w:locked/>
    <w:rsid w:val="00180AC7"/>
    <w:rPr>
      <w:rFonts w:eastAsia="Times New Roman" w:cs="Times New Roman"/>
      <w:sz w:val="24"/>
      <w:szCs w:val="24"/>
      <w:lang w:val="ru-RU" w:eastAsia="ru-RU" w:bidi="ar-SA"/>
    </w:rPr>
  </w:style>
  <w:style w:type="paragraph" w:customStyle="1" w:styleId="af7">
    <w:name w:val="Обычный.Нормальный абзац"/>
    <w:rsid w:val="00856860"/>
    <w:pPr>
      <w:widowControl w:val="0"/>
      <w:autoSpaceDE w:val="0"/>
      <w:autoSpaceDN w:val="0"/>
      <w:ind w:firstLine="709"/>
      <w:jc w:val="both"/>
    </w:pPr>
    <w:rPr>
      <w:sz w:val="24"/>
      <w:szCs w:val="24"/>
    </w:rPr>
  </w:style>
  <w:style w:type="paragraph" w:customStyle="1" w:styleId="Nonformat">
    <w:name w:val="Nonformat"/>
    <w:basedOn w:val="a"/>
    <w:uiPriority w:val="99"/>
    <w:rsid w:val="00264784"/>
    <w:pPr>
      <w:widowControl w:val="0"/>
    </w:pPr>
    <w:rPr>
      <w:rFonts w:ascii="Consultant" w:hAnsi="Consultant"/>
    </w:rPr>
  </w:style>
  <w:style w:type="paragraph" w:customStyle="1" w:styleId="ConsPlusCell">
    <w:name w:val="ConsPlusCell"/>
    <w:uiPriority w:val="99"/>
    <w:rsid w:val="00B24136"/>
    <w:pPr>
      <w:autoSpaceDE w:val="0"/>
      <w:autoSpaceDN w:val="0"/>
      <w:adjustRightInd w:val="0"/>
    </w:pPr>
    <w:rPr>
      <w:sz w:val="24"/>
      <w:szCs w:val="24"/>
    </w:rPr>
  </w:style>
  <w:style w:type="character" w:customStyle="1" w:styleId="7">
    <w:name w:val="Основной текст (7)_"/>
    <w:link w:val="70"/>
    <w:uiPriority w:val="99"/>
    <w:locked/>
    <w:rsid w:val="003C15C1"/>
    <w:rPr>
      <w:spacing w:val="3"/>
      <w:sz w:val="21"/>
      <w:shd w:val="clear" w:color="auto" w:fill="FFFFFF"/>
    </w:rPr>
  </w:style>
  <w:style w:type="paragraph" w:customStyle="1" w:styleId="70">
    <w:name w:val="Основной текст (7)"/>
    <w:basedOn w:val="a"/>
    <w:link w:val="7"/>
    <w:uiPriority w:val="99"/>
    <w:rsid w:val="003C15C1"/>
    <w:pPr>
      <w:shd w:val="clear" w:color="auto" w:fill="FFFFFF"/>
      <w:spacing w:before="480" w:line="274" w:lineRule="exact"/>
      <w:ind w:hanging="360"/>
      <w:jc w:val="both"/>
    </w:pPr>
    <w:rPr>
      <w:spacing w:val="3"/>
      <w:sz w:val="21"/>
      <w:shd w:val="clear" w:color="auto" w:fill="FFFFFF"/>
    </w:rPr>
  </w:style>
  <w:style w:type="character" w:customStyle="1" w:styleId="110">
    <w:name w:val="Основной текст (11)_"/>
    <w:link w:val="111"/>
    <w:uiPriority w:val="99"/>
    <w:locked/>
    <w:rsid w:val="003C15C1"/>
    <w:rPr>
      <w:spacing w:val="1"/>
      <w:sz w:val="18"/>
      <w:shd w:val="clear" w:color="auto" w:fill="FFFFFF"/>
    </w:rPr>
  </w:style>
  <w:style w:type="paragraph" w:customStyle="1" w:styleId="111">
    <w:name w:val="Основной текст (11)"/>
    <w:basedOn w:val="a"/>
    <w:link w:val="110"/>
    <w:uiPriority w:val="99"/>
    <w:rsid w:val="003C15C1"/>
    <w:pPr>
      <w:shd w:val="clear" w:color="auto" w:fill="FFFFFF"/>
      <w:spacing w:line="269" w:lineRule="exact"/>
    </w:pPr>
    <w:rPr>
      <w:spacing w:val="1"/>
      <w:sz w:val="18"/>
      <w:shd w:val="clear" w:color="auto" w:fill="FFFFFF"/>
    </w:rPr>
  </w:style>
  <w:style w:type="paragraph" w:styleId="33">
    <w:name w:val="Body Text Indent 3"/>
    <w:basedOn w:val="a"/>
    <w:link w:val="34"/>
    <w:uiPriority w:val="99"/>
    <w:rsid w:val="00701F76"/>
    <w:pPr>
      <w:spacing w:after="120"/>
      <w:ind w:left="283"/>
    </w:pPr>
    <w:rPr>
      <w:sz w:val="16"/>
      <w:szCs w:val="16"/>
    </w:rPr>
  </w:style>
  <w:style w:type="character" w:customStyle="1" w:styleId="34">
    <w:name w:val="Основной текст с отступом 3 Знак"/>
    <w:link w:val="33"/>
    <w:uiPriority w:val="99"/>
    <w:semiHidden/>
    <w:locked/>
    <w:rsid w:val="008523F2"/>
    <w:rPr>
      <w:rFonts w:cs="Times New Roman"/>
      <w:sz w:val="16"/>
      <w:szCs w:val="16"/>
    </w:rPr>
  </w:style>
  <w:style w:type="paragraph" w:customStyle="1" w:styleId="western">
    <w:name w:val="western"/>
    <w:basedOn w:val="a"/>
    <w:uiPriority w:val="99"/>
    <w:rsid w:val="005B6C9E"/>
    <w:pPr>
      <w:spacing w:before="100" w:beforeAutospacing="1" w:after="100" w:afterAutospacing="1"/>
    </w:pPr>
    <w:rPr>
      <w:sz w:val="24"/>
      <w:szCs w:val="24"/>
    </w:rPr>
  </w:style>
  <w:style w:type="paragraph" w:styleId="35">
    <w:name w:val="Body Text 3"/>
    <w:basedOn w:val="a"/>
    <w:link w:val="36"/>
    <w:uiPriority w:val="99"/>
    <w:rsid w:val="00A32B01"/>
    <w:pPr>
      <w:spacing w:after="120"/>
      <w:jc w:val="both"/>
    </w:pPr>
    <w:rPr>
      <w:sz w:val="16"/>
      <w:szCs w:val="16"/>
    </w:rPr>
  </w:style>
  <w:style w:type="character" w:customStyle="1" w:styleId="36">
    <w:name w:val="Основной текст 3 Знак"/>
    <w:link w:val="35"/>
    <w:uiPriority w:val="99"/>
    <w:locked/>
    <w:rsid w:val="00A32B01"/>
    <w:rPr>
      <w:rFonts w:eastAsia="Times New Roman" w:cs="Times New Roman"/>
      <w:sz w:val="16"/>
      <w:szCs w:val="16"/>
      <w:lang w:val="ru-RU" w:eastAsia="ru-RU" w:bidi="ar-SA"/>
    </w:rPr>
  </w:style>
  <w:style w:type="paragraph" w:customStyle="1" w:styleId="310">
    <w:name w:val="Основной текст 31"/>
    <w:basedOn w:val="a"/>
    <w:uiPriority w:val="99"/>
    <w:rsid w:val="00A3733A"/>
    <w:pPr>
      <w:suppressAutoHyphens/>
      <w:jc w:val="center"/>
    </w:pPr>
    <w:rPr>
      <w:b/>
      <w:sz w:val="24"/>
      <w:lang w:eastAsia="ar-SA"/>
    </w:rPr>
  </w:style>
  <w:style w:type="paragraph" w:customStyle="1" w:styleId="112">
    <w:name w:val="Абзац списка11"/>
    <w:basedOn w:val="a"/>
    <w:uiPriority w:val="99"/>
    <w:rsid w:val="00A3733A"/>
    <w:pPr>
      <w:suppressAutoHyphens/>
      <w:ind w:left="720"/>
    </w:pPr>
    <w:rPr>
      <w:lang w:eastAsia="ar-SA"/>
    </w:rPr>
  </w:style>
  <w:style w:type="character" w:customStyle="1" w:styleId="verdana10">
    <w:name w:val="verdana10"/>
    <w:uiPriority w:val="99"/>
    <w:rsid w:val="00327266"/>
    <w:rPr>
      <w:rFonts w:cs="Times New Roman"/>
    </w:rPr>
  </w:style>
  <w:style w:type="character" w:customStyle="1" w:styleId="verdana10bold">
    <w:name w:val="verdana10bold"/>
    <w:uiPriority w:val="99"/>
    <w:rsid w:val="00327266"/>
    <w:rPr>
      <w:rFonts w:cs="Times New Roman"/>
    </w:rPr>
  </w:style>
  <w:style w:type="character" w:customStyle="1" w:styleId="af8">
    <w:name w:val="Знак Знак"/>
    <w:uiPriority w:val="99"/>
    <w:locked/>
    <w:rsid w:val="00CF46C0"/>
    <w:rPr>
      <w:rFonts w:cs="Times New Roman"/>
      <w:kern w:val="2"/>
      <w:sz w:val="28"/>
      <w:lang w:val="ru-RU" w:eastAsia="ru-RU" w:bidi="ar-SA"/>
    </w:rPr>
  </w:style>
  <w:style w:type="character" w:customStyle="1" w:styleId="r">
    <w:name w:val="r"/>
    <w:uiPriority w:val="99"/>
    <w:rsid w:val="00E0305E"/>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575E7"/>
    <w:pPr>
      <w:spacing w:before="100" w:beforeAutospacing="1" w:after="100" w:afterAutospacing="1"/>
    </w:pPr>
    <w:rPr>
      <w:rFonts w:ascii="Tahoma" w:hAnsi="Tahoma"/>
      <w:lang w:val="en-US" w:eastAsia="en-US"/>
    </w:rPr>
  </w:style>
  <w:style w:type="character" w:customStyle="1" w:styleId="textmain">
    <w:name w:val="text_main"/>
    <w:uiPriority w:val="99"/>
    <w:rsid w:val="00943D8C"/>
    <w:rPr>
      <w:rFonts w:cs="Times New Roman"/>
    </w:rPr>
  </w:style>
  <w:style w:type="character" w:customStyle="1" w:styleId="textmaintable">
    <w:name w:val="text_main_table"/>
    <w:uiPriority w:val="99"/>
    <w:rsid w:val="00943D8C"/>
    <w:rPr>
      <w:rFonts w:cs="Times New Roman"/>
    </w:rPr>
  </w:style>
  <w:style w:type="paragraph" w:styleId="af9">
    <w:name w:val="Document Map"/>
    <w:basedOn w:val="a"/>
    <w:link w:val="afa"/>
    <w:uiPriority w:val="99"/>
    <w:semiHidden/>
    <w:rsid w:val="00195DC3"/>
    <w:pPr>
      <w:shd w:val="clear" w:color="auto" w:fill="000080"/>
    </w:pPr>
    <w:rPr>
      <w:sz w:val="2"/>
    </w:rPr>
  </w:style>
  <w:style w:type="character" w:customStyle="1" w:styleId="afa">
    <w:name w:val="Схема документа Знак"/>
    <w:link w:val="af9"/>
    <w:uiPriority w:val="99"/>
    <w:semiHidden/>
    <w:locked/>
    <w:rsid w:val="00344D37"/>
    <w:rPr>
      <w:rFonts w:cs="Times New Roman"/>
      <w:sz w:val="2"/>
    </w:rPr>
  </w:style>
  <w:style w:type="character" w:customStyle="1" w:styleId="25">
    <w:name w:val="Знак Знак2"/>
    <w:uiPriority w:val="99"/>
    <w:locked/>
    <w:rsid w:val="00F940D7"/>
    <w:rPr>
      <w:rFonts w:cs="Times New Roman"/>
      <w:kern w:val="2"/>
      <w:sz w:val="28"/>
      <w:lang w:val="ru-RU" w:eastAsia="ru-RU" w:bidi="ar-SA"/>
    </w:rPr>
  </w:style>
  <w:style w:type="paragraph" w:customStyle="1" w:styleId="FORMATTEXT">
    <w:name w:val=".FORMATTEXT"/>
    <w:uiPriority w:val="99"/>
    <w:rsid w:val="00F940D7"/>
    <w:pPr>
      <w:widowControl w:val="0"/>
      <w:autoSpaceDE w:val="0"/>
      <w:autoSpaceDN w:val="0"/>
      <w:adjustRightInd w:val="0"/>
    </w:pPr>
    <w:rPr>
      <w:sz w:val="24"/>
      <w:szCs w:val="24"/>
    </w:rPr>
  </w:style>
  <w:style w:type="paragraph" w:styleId="26">
    <w:name w:val="List 2"/>
    <w:basedOn w:val="a"/>
    <w:uiPriority w:val="99"/>
    <w:rsid w:val="00F940D7"/>
    <w:pPr>
      <w:ind w:left="566" w:hanging="283"/>
      <w:contextualSpacing/>
    </w:pPr>
    <w:rPr>
      <w:sz w:val="28"/>
      <w:szCs w:val="28"/>
    </w:rPr>
  </w:style>
  <w:style w:type="paragraph" w:customStyle="1" w:styleId="ConsPlusDocList">
    <w:name w:val="ConsPlusDocList"/>
    <w:next w:val="a"/>
    <w:uiPriority w:val="99"/>
    <w:rsid w:val="00796337"/>
    <w:pPr>
      <w:widowControl w:val="0"/>
      <w:suppressAutoHyphens/>
      <w:autoSpaceDE w:val="0"/>
    </w:pPr>
    <w:rPr>
      <w:rFonts w:ascii="Arial" w:hAnsi="Arial" w:cs="Arial"/>
      <w:lang w:eastAsia="hi-IN" w:bidi="hi-IN"/>
    </w:rPr>
  </w:style>
  <w:style w:type="paragraph" w:customStyle="1" w:styleId="37">
    <w:name w:val="Обычный3"/>
    <w:rsid w:val="00A20D38"/>
    <w:pPr>
      <w:widowControl w:val="0"/>
      <w:suppressAutoHyphens/>
      <w:ind w:firstLine="400"/>
      <w:jc w:val="both"/>
    </w:pPr>
    <w:rPr>
      <w:sz w:val="24"/>
      <w:lang w:eastAsia="ar-SA"/>
    </w:rPr>
  </w:style>
  <w:style w:type="character" w:customStyle="1" w:styleId="grame">
    <w:name w:val="grame"/>
    <w:uiPriority w:val="99"/>
    <w:rsid w:val="007E7704"/>
    <w:rPr>
      <w:rFonts w:cs="Times New Roman"/>
    </w:rPr>
  </w:style>
  <w:style w:type="paragraph" w:customStyle="1" w:styleId="211">
    <w:name w:val="Основной текст с отступом 21"/>
    <w:basedOn w:val="a"/>
    <w:uiPriority w:val="99"/>
    <w:rsid w:val="007E7704"/>
    <w:pPr>
      <w:widowControl w:val="0"/>
      <w:ind w:firstLine="840"/>
      <w:jc w:val="both"/>
    </w:pPr>
    <w:rPr>
      <w:sz w:val="28"/>
    </w:rPr>
  </w:style>
  <w:style w:type="character" w:styleId="afb">
    <w:name w:val="Emphasis"/>
    <w:qFormat/>
    <w:locked/>
    <w:rsid w:val="00F76108"/>
    <w:rPr>
      <w:i/>
      <w:iCs/>
    </w:rPr>
  </w:style>
  <w:style w:type="character" w:customStyle="1" w:styleId="FontStyle12">
    <w:name w:val="Font Style12"/>
    <w:rsid w:val="00996A05"/>
    <w:rPr>
      <w:rFonts w:ascii="Times New Roman" w:hAnsi="Times New Roman"/>
      <w:sz w:val="34"/>
    </w:rPr>
  </w:style>
  <w:style w:type="paragraph" w:styleId="afc">
    <w:name w:val="footer"/>
    <w:basedOn w:val="a"/>
    <w:link w:val="afd"/>
    <w:uiPriority w:val="99"/>
    <w:semiHidden/>
    <w:unhideWhenUsed/>
    <w:rsid w:val="00B65242"/>
    <w:pPr>
      <w:tabs>
        <w:tab w:val="center" w:pos="4677"/>
        <w:tab w:val="right" w:pos="9355"/>
      </w:tabs>
    </w:pPr>
  </w:style>
  <w:style w:type="character" w:customStyle="1" w:styleId="afd">
    <w:name w:val="Нижний колонтитул Знак"/>
    <w:basedOn w:val="a0"/>
    <w:link w:val="afc"/>
    <w:uiPriority w:val="99"/>
    <w:semiHidden/>
    <w:rsid w:val="00B65242"/>
  </w:style>
  <w:style w:type="paragraph" w:customStyle="1" w:styleId="afe">
    <w:name w:val="Нормальный (таблица)"/>
    <w:basedOn w:val="a"/>
    <w:next w:val="a"/>
    <w:rsid w:val="00572ADF"/>
    <w:pPr>
      <w:autoSpaceDE w:val="0"/>
      <w:autoSpaceDN w:val="0"/>
      <w:adjustRightInd w:val="0"/>
      <w:jc w:val="both"/>
    </w:pPr>
    <w:rPr>
      <w:rFonts w:ascii="Arial" w:hAnsi="Arial"/>
      <w:sz w:val="24"/>
      <w:szCs w:val="24"/>
    </w:rPr>
  </w:style>
  <w:style w:type="paragraph" w:customStyle="1" w:styleId="aff">
    <w:name w:val="Прижатый влево"/>
    <w:basedOn w:val="a"/>
    <w:next w:val="a"/>
    <w:rsid w:val="00572ADF"/>
    <w:pPr>
      <w:autoSpaceDE w:val="0"/>
      <w:autoSpaceDN w:val="0"/>
      <w:adjustRightInd w:val="0"/>
    </w:pPr>
    <w:rPr>
      <w:rFonts w:ascii="Arial" w:hAnsi="Arial"/>
      <w:sz w:val="24"/>
      <w:szCs w:val="24"/>
    </w:rPr>
  </w:style>
  <w:style w:type="paragraph" w:customStyle="1" w:styleId="Style4">
    <w:name w:val="Style4"/>
    <w:basedOn w:val="a"/>
    <w:rsid w:val="004F5848"/>
    <w:pPr>
      <w:widowControl w:val="0"/>
      <w:autoSpaceDE w:val="0"/>
      <w:autoSpaceDN w:val="0"/>
      <w:adjustRightInd w:val="0"/>
      <w:spacing w:line="320" w:lineRule="exact"/>
      <w:ind w:firstLine="715"/>
      <w:jc w:val="both"/>
    </w:pPr>
    <w:rPr>
      <w:rFonts w:ascii="Impact" w:hAnsi="Impact"/>
      <w:sz w:val="24"/>
      <w:szCs w:val="24"/>
    </w:rPr>
  </w:style>
  <w:style w:type="table" w:styleId="aff0">
    <w:name w:val="Table Grid"/>
    <w:basedOn w:val="a1"/>
    <w:locked/>
    <w:rsid w:val="00086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Абзац списка Знак"/>
    <w:link w:val="ae"/>
    <w:uiPriority w:val="99"/>
    <w:locked/>
    <w:rsid w:val="007C7ADA"/>
  </w:style>
  <w:style w:type="paragraph" w:styleId="HTML">
    <w:name w:val="HTML Preformatted"/>
    <w:basedOn w:val="a"/>
    <w:link w:val="HTML0"/>
    <w:uiPriority w:val="99"/>
    <w:unhideWhenUsed/>
    <w:rsid w:val="0095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53071"/>
    <w:rPr>
      <w:rFonts w:ascii="Courier New" w:hAnsi="Courier New" w:cs="Courier New"/>
    </w:rPr>
  </w:style>
  <w:style w:type="character" w:customStyle="1" w:styleId="extended-textshort">
    <w:name w:val="extended-text__short"/>
    <w:basedOn w:val="a0"/>
    <w:rsid w:val="00FB477A"/>
  </w:style>
  <w:style w:type="character" w:customStyle="1" w:styleId="14">
    <w:name w:val="Основной шрифт абзаца1"/>
    <w:uiPriority w:val="99"/>
    <w:rsid w:val="001F601F"/>
  </w:style>
  <w:style w:type="character" w:customStyle="1" w:styleId="40">
    <w:name w:val="Заголовок 4 Знак"/>
    <w:basedOn w:val="a0"/>
    <w:link w:val="4"/>
    <w:semiHidden/>
    <w:rsid w:val="00FE505F"/>
    <w:rPr>
      <w:rFonts w:asciiTheme="majorHAnsi" w:eastAsiaTheme="majorEastAsia" w:hAnsiTheme="majorHAnsi" w:cstheme="majorBidi"/>
      <w:b/>
      <w:bCs/>
      <w:i/>
      <w:iCs/>
      <w:color w:val="4F81BD" w:themeColor="accent1"/>
    </w:rPr>
  </w:style>
  <w:style w:type="character" w:customStyle="1" w:styleId="chapter">
    <w:name w:val="chapter"/>
    <w:rsid w:val="001F4D26"/>
  </w:style>
  <w:style w:type="character" w:customStyle="1" w:styleId="section">
    <w:name w:val="section"/>
    <w:rsid w:val="001F4D26"/>
  </w:style>
  <w:style w:type="character" w:customStyle="1" w:styleId="objectiveitem">
    <w:name w:val="objectiveitem"/>
    <w:rsid w:val="001F4D26"/>
  </w:style>
  <w:style w:type="character" w:customStyle="1" w:styleId="-">
    <w:name w:val="Интернет-ссылка"/>
    <w:rsid w:val="007064B6"/>
    <w:rPr>
      <w:color w:val="0000FF"/>
      <w:u w:val="single"/>
    </w:rPr>
  </w:style>
</w:styles>
</file>

<file path=word/webSettings.xml><?xml version="1.0" encoding="utf-8"?>
<w:webSettings xmlns:r="http://schemas.openxmlformats.org/officeDocument/2006/relationships" xmlns:w="http://schemas.openxmlformats.org/wordprocessingml/2006/main">
  <w:divs>
    <w:div w:id="364720525">
      <w:bodyDiv w:val="1"/>
      <w:marLeft w:val="0"/>
      <w:marRight w:val="0"/>
      <w:marTop w:val="0"/>
      <w:marBottom w:val="0"/>
      <w:divBdr>
        <w:top w:val="none" w:sz="0" w:space="0" w:color="auto"/>
        <w:left w:val="none" w:sz="0" w:space="0" w:color="auto"/>
        <w:bottom w:val="none" w:sz="0" w:space="0" w:color="auto"/>
        <w:right w:val="none" w:sz="0" w:space="0" w:color="auto"/>
      </w:divBdr>
    </w:div>
    <w:div w:id="371226050">
      <w:bodyDiv w:val="1"/>
      <w:marLeft w:val="0"/>
      <w:marRight w:val="0"/>
      <w:marTop w:val="0"/>
      <w:marBottom w:val="0"/>
      <w:divBdr>
        <w:top w:val="none" w:sz="0" w:space="0" w:color="auto"/>
        <w:left w:val="none" w:sz="0" w:space="0" w:color="auto"/>
        <w:bottom w:val="none" w:sz="0" w:space="0" w:color="auto"/>
        <w:right w:val="none" w:sz="0" w:space="0" w:color="auto"/>
      </w:divBdr>
    </w:div>
    <w:div w:id="574127114">
      <w:bodyDiv w:val="1"/>
      <w:marLeft w:val="0"/>
      <w:marRight w:val="0"/>
      <w:marTop w:val="0"/>
      <w:marBottom w:val="0"/>
      <w:divBdr>
        <w:top w:val="none" w:sz="0" w:space="0" w:color="auto"/>
        <w:left w:val="none" w:sz="0" w:space="0" w:color="auto"/>
        <w:bottom w:val="none" w:sz="0" w:space="0" w:color="auto"/>
        <w:right w:val="none" w:sz="0" w:space="0" w:color="auto"/>
      </w:divBdr>
    </w:div>
    <w:div w:id="916746957">
      <w:bodyDiv w:val="1"/>
      <w:marLeft w:val="0"/>
      <w:marRight w:val="0"/>
      <w:marTop w:val="0"/>
      <w:marBottom w:val="0"/>
      <w:divBdr>
        <w:top w:val="none" w:sz="0" w:space="0" w:color="auto"/>
        <w:left w:val="none" w:sz="0" w:space="0" w:color="auto"/>
        <w:bottom w:val="none" w:sz="0" w:space="0" w:color="auto"/>
        <w:right w:val="none" w:sz="0" w:space="0" w:color="auto"/>
      </w:divBdr>
    </w:div>
    <w:div w:id="1545363523">
      <w:marLeft w:val="0"/>
      <w:marRight w:val="0"/>
      <w:marTop w:val="0"/>
      <w:marBottom w:val="0"/>
      <w:divBdr>
        <w:top w:val="none" w:sz="0" w:space="0" w:color="auto"/>
        <w:left w:val="none" w:sz="0" w:space="0" w:color="auto"/>
        <w:bottom w:val="none" w:sz="0" w:space="0" w:color="auto"/>
        <w:right w:val="none" w:sz="0" w:space="0" w:color="auto"/>
      </w:divBdr>
    </w:div>
    <w:div w:id="1545363524">
      <w:marLeft w:val="0"/>
      <w:marRight w:val="0"/>
      <w:marTop w:val="0"/>
      <w:marBottom w:val="0"/>
      <w:divBdr>
        <w:top w:val="none" w:sz="0" w:space="0" w:color="auto"/>
        <w:left w:val="none" w:sz="0" w:space="0" w:color="auto"/>
        <w:bottom w:val="none" w:sz="0" w:space="0" w:color="auto"/>
        <w:right w:val="none" w:sz="0" w:space="0" w:color="auto"/>
      </w:divBdr>
    </w:div>
    <w:div w:id="1545363525">
      <w:marLeft w:val="0"/>
      <w:marRight w:val="0"/>
      <w:marTop w:val="0"/>
      <w:marBottom w:val="0"/>
      <w:divBdr>
        <w:top w:val="none" w:sz="0" w:space="0" w:color="auto"/>
        <w:left w:val="none" w:sz="0" w:space="0" w:color="auto"/>
        <w:bottom w:val="none" w:sz="0" w:space="0" w:color="auto"/>
        <w:right w:val="none" w:sz="0" w:space="0" w:color="auto"/>
      </w:divBdr>
    </w:div>
    <w:div w:id="1545363526">
      <w:marLeft w:val="0"/>
      <w:marRight w:val="0"/>
      <w:marTop w:val="0"/>
      <w:marBottom w:val="0"/>
      <w:divBdr>
        <w:top w:val="none" w:sz="0" w:space="0" w:color="auto"/>
        <w:left w:val="none" w:sz="0" w:space="0" w:color="auto"/>
        <w:bottom w:val="none" w:sz="0" w:space="0" w:color="auto"/>
        <w:right w:val="none" w:sz="0" w:space="0" w:color="auto"/>
      </w:divBdr>
    </w:div>
    <w:div w:id="1545363527">
      <w:marLeft w:val="0"/>
      <w:marRight w:val="0"/>
      <w:marTop w:val="0"/>
      <w:marBottom w:val="0"/>
      <w:divBdr>
        <w:top w:val="none" w:sz="0" w:space="0" w:color="auto"/>
        <w:left w:val="none" w:sz="0" w:space="0" w:color="auto"/>
        <w:bottom w:val="none" w:sz="0" w:space="0" w:color="auto"/>
        <w:right w:val="none" w:sz="0" w:space="0" w:color="auto"/>
      </w:divBdr>
    </w:div>
    <w:div w:id="1545363528">
      <w:marLeft w:val="0"/>
      <w:marRight w:val="0"/>
      <w:marTop w:val="0"/>
      <w:marBottom w:val="0"/>
      <w:divBdr>
        <w:top w:val="none" w:sz="0" w:space="0" w:color="auto"/>
        <w:left w:val="none" w:sz="0" w:space="0" w:color="auto"/>
        <w:bottom w:val="none" w:sz="0" w:space="0" w:color="auto"/>
        <w:right w:val="none" w:sz="0" w:space="0" w:color="auto"/>
      </w:divBdr>
    </w:div>
    <w:div w:id="1545363529">
      <w:marLeft w:val="0"/>
      <w:marRight w:val="0"/>
      <w:marTop w:val="0"/>
      <w:marBottom w:val="0"/>
      <w:divBdr>
        <w:top w:val="none" w:sz="0" w:space="0" w:color="auto"/>
        <w:left w:val="none" w:sz="0" w:space="0" w:color="auto"/>
        <w:bottom w:val="none" w:sz="0" w:space="0" w:color="auto"/>
        <w:right w:val="none" w:sz="0" w:space="0" w:color="auto"/>
      </w:divBdr>
    </w:div>
    <w:div w:id="1545363530">
      <w:marLeft w:val="0"/>
      <w:marRight w:val="0"/>
      <w:marTop w:val="0"/>
      <w:marBottom w:val="0"/>
      <w:divBdr>
        <w:top w:val="none" w:sz="0" w:space="0" w:color="auto"/>
        <w:left w:val="none" w:sz="0" w:space="0" w:color="auto"/>
        <w:bottom w:val="none" w:sz="0" w:space="0" w:color="auto"/>
        <w:right w:val="none" w:sz="0" w:space="0" w:color="auto"/>
      </w:divBdr>
    </w:div>
    <w:div w:id="1545363531">
      <w:marLeft w:val="0"/>
      <w:marRight w:val="0"/>
      <w:marTop w:val="0"/>
      <w:marBottom w:val="0"/>
      <w:divBdr>
        <w:top w:val="none" w:sz="0" w:space="0" w:color="auto"/>
        <w:left w:val="none" w:sz="0" w:space="0" w:color="auto"/>
        <w:bottom w:val="none" w:sz="0" w:space="0" w:color="auto"/>
        <w:right w:val="none" w:sz="0" w:space="0" w:color="auto"/>
      </w:divBdr>
    </w:div>
    <w:div w:id="1545363532">
      <w:marLeft w:val="0"/>
      <w:marRight w:val="0"/>
      <w:marTop w:val="0"/>
      <w:marBottom w:val="0"/>
      <w:divBdr>
        <w:top w:val="none" w:sz="0" w:space="0" w:color="auto"/>
        <w:left w:val="none" w:sz="0" w:space="0" w:color="auto"/>
        <w:bottom w:val="none" w:sz="0" w:space="0" w:color="auto"/>
        <w:right w:val="none" w:sz="0" w:space="0" w:color="auto"/>
      </w:divBdr>
    </w:div>
    <w:div w:id="1545363533">
      <w:marLeft w:val="0"/>
      <w:marRight w:val="0"/>
      <w:marTop w:val="0"/>
      <w:marBottom w:val="0"/>
      <w:divBdr>
        <w:top w:val="none" w:sz="0" w:space="0" w:color="auto"/>
        <w:left w:val="none" w:sz="0" w:space="0" w:color="auto"/>
        <w:bottom w:val="none" w:sz="0" w:space="0" w:color="auto"/>
        <w:right w:val="none" w:sz="0" w:space="0" w:color="auto"/>
      </w:divBdr>
    </w:div>
    <w:div w:id="1545363534">
      <w:marLeft w:val="0"/>
      <w:marRight w:val="0"/>
      <w:marTop w:val="0"/>
      <w:marBottom w:val="0"/>
      <w:divBdr>
        <w:top w:val="none" w:sz="0" w:space="0" w:color="auto"/>
        <w:left w:val="none" w:sz="0" w:space="0" w:color="auto"/>
        <w:bottom w:val="none" w:sz="0" w:space="0" w:color="auto"/>
        <w:right w:val="none" w:sz="0" w:space="0" w:color="auto"/>
      </w:divBdr>
    </w:div>
    <w:div w:id="1545363535">
      <w:marLeft w:val="0"/>
      <w:marRight w:val="0"/>
      <w:marTop w:val="0"/>
      <w:marBottom w:val="0"/>
      <w:divBdr>
        <w:top w:val="none" w:sz="0" w:space="0" w:color="auto"/>
        <w:left w:val="none" w:sz="0" w:space="0" w:color="auto"/>
        <w:bottom w:val="none" w:sz="0" w:space="0" w:color="auto"/>
        <w:right w:val="none" w:sz="0" w:space="0" w:color="auto"/>
      </w:divBdr>
    </w:div>
    <w:div w:id="1545363536">
      <w:marLeft w:val="0"/>
      <w:marRight w:val="0"/>
      <w:marTop w:val="0"/>
      <w:marBottom w:val="0"/>
      <w:divBdr>
        <w:top w:val="none" w:sz="0" w:space="0" w:color="auto"/>
        <w:left w:val="none" w:sz="0" w:space="0" w:color="auto"/>
        <w:bottom w:val="none" w:sz="0" w:space="0" w:color="auto"/>
        <w:right w:val="none" w:sz="0" w:space="0" w:color="auto"/>
      </w:divBdr>
    </w:div>
    <w:div w:id="1545363537">
      <w:marLeft w:val="0"/>
      <w:marRight w:val="0"/>
      <w:marTop w:val="0"/>
      <w:marBottom w:val="0"/>
      <w:divBdr>
        <w:top w:val="none" w:sz="0" w:space="0" w:color="auto"/>
        <w:left w:val="none" w:sz="0" w:space="0" w:color="auto"/>
        <w:bottom w:val="none" w:sz="0" w:space="0" w:color="auto"/>
        <w:right w:val="none" w:sz="0" w:space="0" w:color="auto"/>
      </w:divBdr>
    </w:div>
    <w:div w:id="1545363538">
      <w:marLeft w:val="0"/>
      <w:marRight w:val="0"/>
      <w:marTop w:val="0"/>
      <w:marBottom w:val="0"/>
      <w:divBdr>
        <w:top w:val="none" w:sz="0" w:space="0" w:color="auto"/>
        <w:left w:val="none" w:sz="0" w:space="0" w:color="auto"/>
        <w:bottom w:val="none" w:sz="0" w:space="0" w:color="auto"/>
        <w:right w:val="none" w:sz="0" w:space="0" w:color="auto"/>
      </w:divBdr>
    </w:div>
    <w:div w:id="1545363539">
      <w:marLeft w:val="0"/>
      <w:marRight w:val="0"/>
      <w:marTop w:val="0"/>
      <w:marBottom w:val="0"/>
      <w:divBdr>
        <w:top w:val="none" w:sz="0" w:space="0" w:color="auto"/>
        <w:left w:val="none" w:sz="0" w:space="0" w:color="auto"/>
        <w:bottom w:val="none" w:sz="0" w:space="0" w:color="auto"/>
        <w:right w:val="none" w:sz="0" w:space="0" w:color="auto"/>
      </w:divBdr>
    </w:div>
    <w:div w:id="1545363540">
      <w:marLeft w:val="0"/>
      <w:marRight w:val="0"/>
      <w:marTop w:val="0"/>
      <w:marBottom w:val="0"/>
      <w:divBdr>
        <w:top w:val="none" w:sz="0" w:space="0" w:color="auto"/>
        <w:left w:val="none" w:sz="0" w:space="0" w:color="auto"/>
        <w:bottom w:val="none" w:sz="0" w:space="0" w:color="auto"/>
        <w:right w:val="none" w:sz="0" w:space="0" w:color="auto"/>
      </w:divBdr>
    </w:div>
    <w:div w:id="1545363541">
      <w:marLeft w:val="0"/>
      <w:marRight w:val="0"/>
      <w:marTop w:val="0"/>
      <w:marBottom w:val="0"/>
      <w:divBdr>
        <w:top w:val="none" w:sz="0" w:space="0" w:color="auto"/>
        <w:left w:val="none" w:sz="0" w:space="0" w:color="auto"/>
        <w:bottom w:val="none" w:sz="0" w:space="0" w:color="auto"/>
        <w:right w:val="none" w:sz="0" w:space="0" w:color="auto"/>
      </w:divBdr>
    </w:div>
    <w:div w:id="1545363542">
      <w:marLeft w:val="0"/>
      <w:marRight w:val="0"/>
      <w:marTop w:val="0"/>
      <w:marBottom w:val="0"/>
      <w:divBdr>
        <w:top w:val="none" w:sz="0" w:space="0" w:color="auto"/>
        <w:left w:val="none" w:sz="0" w:space="0" w:color="auto"/>
        <w:bottom w:val="none" w:sz="0" w:space="0" w:color="auto"/>
        <w:right w:val="none" w:sz="0" w:space="0" w:color="auto"/>
      </w:divBdr>
    </w:div>
    <w:div w:id="1545363543">
      <w:marLeft w:val="0"/>
      <w:marRight w:val="0"/>
      <w:marTop w:val="0"/>
      <w:marBottom w:val="0"/>
      <w:divBdr>
        <w:top w:val="none" w:sz="0" w:space="0" w:color="auto"/>
        <w:left w:val="none" w:sz="0" w:space="0" w:color="auto"/>
        <w:bottom w:val="none" w:sz="0" w:space="0" w:color="auto"/>
        <w:right w:val="none" w:sz="0" w:space="0" w:color="auto"/>
      </w:divBdr>
    </w:div>
    <w:div w:id="1545363544">
      <w:marLeft w:val="0"/>
      <w:marRight w:val="0"/>
      <w:marTop w:val="0"/>
      <w:marBottom w:val="0"/>
      <w:divBdr>
        <w:top w:val="none" w:sz="0" w:space="0" w:color="auto"/>
        <w:left w:val="none" w:sz="0" w:space="0" w:color="auto"/>
        <w:bottom w:val="none" w:sz="0" w:space="0" w:color="auto"/>
        <w:right w:val="none" w:sz="0" w:space="0" w:color="auto"/>
      </w:divBdr>
    </w:div>
    <w:div w:id="1545363545">
      <w:marLeft w:val="0"/>
      <w:marRight w:val="0"/>
      <w:marTop w:val="0"/>
      <w:marBottom w:val="0"/>
      <w:divBdr>
        <w:top w:val="none" w:sz="0" w:space="0" w:color="auto"/>
        <w:left w:val="none" w:sz="0" w:space="0" w:color="auto"/>
        <w:bottom w:val="none" w:sz="0" w:space="0" w:color="auto"/>
        <w:right w:val="none" w:sz="0" w:space="0" w:color="auto"/>
      </w:divBdr>
    </w:div>
    <w:div w:id="1545363546">
      <w:marLeft w:val="0"/>
      <w:marRight w:val="0"/>
      <w:marTop w:val="0"/>
      <w:marBottom w:val="0"/>
      <w:divBdr>
        <w:top w:val="none" w:sz="0" w:space="0" w:color="auto"/>
        <w:left w:val="none" w:sz="0" w:space="0" w:color="auto"/>
        <w:bottom w:val="none" w:sz="0" w:space="0" w:color="auto"/>
        <w:right w:val="none" w:sz="0" w:space="0" w:color="auto"/>
      </w:divBdr>
    </w:div>
    <w:div w:id="1545363547">
      <w:marLeft w:val="0"/>
      <w:marRight w:val="0"/>
      <w:marTop w:val="0"/>
      <w:marBottom w:val="0"/>
      <w:divBdr>
        <w:top w:val="none" w:sz="0" w:space="0" w:color="auto"/>
        <w:left w:val="none" w:sz="0" w:space="0" w:color="auto"/>
        <w:bottom w:val="none" w:sz="0" w:space="0" w:color="auto"/>
        <w:right w:val="none" w:sz="0" w:space="0" w:color="auto"/>
      </w:divBdr>
    </w:div>
    <w:div w:id="1545363548">
      <w:marLeft w:val="0"/>
      <w:marRight w:val="0"/>
      <w:marTop w:val="0"/>
      <w:marBottom w:val="0"/>
      <w:divBdr>
        <w:top w:val="none" w:sz="0" w:space="0" w:color="auto"/>
        <w:left w:val="none" w:sz="0" w:space="0" w:color="auto"/>
        <w:bottom w:val="none" w:sz="0" w:space="0" w:color="auto"/>
        <w:right w:val="none" w:sz="0" w:space="0" w:color="auto"/>
      </w:divBdr>
    </w:div>
    <w:div w:id="1545363549">
      <w:marLeft w:val="0"/>
      <w:marRight w:val="0"/>
      <w:marTop w:val="0"/>
      <w:marBottom w:val="0"/>
      <w:divBdr>
        <w:top w:val="none" w:sz="0" w:space="0" w:color="auto"/>
        <w:left w:val="none" w:sz="0" w:space="0" w:color="auto"/>
        <w:bottom w:val="none" w:sz="0" w:space="0" w:color="auto"/>
        <w:right w:val="none" w:sz="0" w:space="0" w:color="auto"/>
      </w:divBdr>
    </w:div>
    <w:div w:id="1545363550">
      <w:marLeft w:val="0"/>
      <w:marRight w:val="0"/>
      <w:marTop w:val="0"/>
      <w:marBottom w:val="0"/>
      <w:divBdr>
        <w:top w:val="none" w:sz="0" w:space="0" w:color="auto"/>
        <w:left w:val="none" w:sz="0" w:space="0" w:color="auto"/>
        <w:bottom w:val="none" w:sz="0" w:space="0" w:color="auto"/>
        <w:right w:val="none" w:sz="0" w:space="0" w:color="auto"/>
      </w:divBdr>
    </w:div>
    <w:div w:id="1545363551">
      <w:marLeft w:val="0"/>
      <w:marRight w:val="0"/>
      <w:marTop w:val="0"/>
      <w:marBottom w:val="0"/>
      <w:divBdr>
        <w:top w:val="none" w:sz="0" w:space="0" w:color="auto"/>
        <w:left w:val="none" w:sz="0" w:space="0" w:color="auto"/>
        <w:bottom w:val="none" w:sz="0" w:space="0" w:color="auto"/>
        <w:right w:val="none" w:sz="0" w:space="0" w:color="auto"/>
      </w:divBdr>
    </w:div>
    <w:div w:id="1545363552">
      <w:marLeft w:val="0"/>
      <w:marRight w:val="0"/>
      <w:marTop w:val="0"/>
      <w:marBottom w:val="0"/>
      <w:divBdr>
        <w:top w:val="none" w:sz="0" w:space="0" w:color="auto"/>
        <w:left w:val="none" w:sz="0" w:space="0" w:color="auto"/>
        <w:bottom w:val="none" w:sz="0" w:space="0" w:color="auto"/>
        <w:right w:val="none" w:sz="0" w:space="0" w:color="auto"/>
      </w:divBdr>
    </w:div>
    <w:div w:id="1545363553">
      <w:marLeft w:val="0"/>
      <w:marRight w:val="0"/>
      <w:marTop w:val="0"/>
      <w:marBottom w:val="0"/>
      <w:divBdr>
        <w:top w:val="none" w:sz="0" w:space="0" w:color="auto"/>
        <w:left w:val="none" w:sz="0" w:space="0" w:color="auto"/>
        <w:bottom w:val="none" w:sz="0" w:space="0" w:color="auto"/>
        <w:right w:val="none" w:sz="0" w:space="0" w:color="auto"/>
      </w:divBdr>
    </w:div>
    <w:div w:id="1545363554">
      <w:marLeft w:val="0"/>
      <w:marRight w:val="0"/>
      <w:marTop w:val="0"/>
      <w:marBottom w:val="0"/>
      <w:divBdr>
        <w:top w:val="none" w:sz="0" w:space="0" w:color="auto"/>
        <w:left w:val="none" w:sz="0" w:space="0" w:color="auto"/>
        <w:bottom w:val="none" w:sz="0" w:space="0" w:color="auto"/>
        <w:right w:val="none" w:sz="0" w:space="0" w:color="auto"/>
      </w:divBdr>
    </w:div>
    <w:div w:id="1545363555">
      <w:marLeft w:val="0"/>
      <w:marRight w:val="0"/>
      <w:marTop w:val="0"/>
      <w:marBottom w:val="0"/>
      <w:divBdr>
        <w:top w:val="none" w:sz="0" w:space="0" w:color="auto"/>
        <w:left w:val="none" w:sz="0" w:space="0" w:color="auto"/>
        <w:bottom w:val="none" w:sz="0" w:space="0" w:color="auto"/>
        <w:right w:val="none" w:sz="0" w:space="0" w:color="auto"/>
      </w:divBdr>
    </w:div>
    <w:div w:id="1545363556">
      <w:marLeft w:val="0"/>
      <w:marRight w:val="0"/>
      <w:marTop w:val="0"/>
      <w:marBottom w:val="0"/>
      <w:divBdr>
        <w:top w:val="none" w:sz="0" w:space="0" w:color="auto"/>
        <w:left w:val="none" w:sz="0" w:space="0" w:color="auto"/>
        <w:bottom w:val="none" w:sz="0" w:space="0" w:color="auto"/>
        <w:right w:val="none" w:sz="0" w:space="0" w:color="auto"/>
      </w:divBdr>
    </w:div>
    <w:div w:id="1545363557">
      <w:marLeft w:val="0"/>
      <w:marRight w:val="0"/>
      <w:marTop w:val="0"/>
      <w:marBottom w:val="0"/>
      <w:divBdr>
        <w:top w:val="none" w:sz="0" w:space="0" w:color="auto"/>
        <w:left w:val="none" w:sz="0" w:space="0" w:color="auto"/>
        <w:bottom w:val="none" w:sz="0" w:space="0" w:color="auto"/>
        <w:right w:val="none" w:sz="0" w:space="0" w:color="auto"/>
      </w:divBdr>
    </w:div>
    <w:div w:id="1545363558">
      <w:marLeft w:val="0"/>
      <w:marRight w:val="0"/>
      <w:marTop w:val="0"/>
      <w:marBottom w:val="0"/>
      <w:divBdr>
        <w:top w:val="none" w:sz="0" w:space="0" w:color="auto"/>
        <w:left w:val="none" w:sz="0" w:space="0" w:color="auto"/>
        <w:bottom w:val="none" w:sz="0" w:space="0" w:color="auto"/>
        <w:right w:val="none" w:sz="0" w:space="0" w:color="auto"/>
      </w:divBdr>
    </w:div>
    <w:div w:id="1545363559">
      <w:marLeft w:val="0"/>
      <w:marRight w:val="0"/>
      <w:marTop w:val="0"/>
      <w:marBottom w:val="0"/>
      <w:divBdr>
        <w:top w:val="none" w:sz="0" w:space="0" w:color="auto"/>
        <w:left w:val="none" w:sz="0" w:space="0" w:color="auto"/>
        <w:bottom w:val="none" w:sz="0" w:space="0" w:color="auto"/>
        <w:right w:val="none" w:sz="0" w:space="0" w:color="auto"/>
      </w:divBdr>
    </w:div>
    <w:div w:id="1545363560">
      <w:marLeft w:val="0"/>
      <w:marRight w:val="0"/>
      <w:marTop w:val="0"/>
      <w:marBottom w:val="0"/>
      <w:divBdr>
        <w:top w:val="none" w:sz="0" w:space="0" w:color="auto"/>
        <w:left w:val="none" w:sz="0" w:space="0" w:color="auto"/>
        <w:bottom w:val="none" w:sz="0" w:space="0" w:color="auto"/>
        <w:right w:val="none" w:sz="0" w:space="0" w:color="auto"/>
      </w:divBdr>
    </w:div>
    <w:div w:id="1545363561">
      <w:marLeft w:val="0"/>
      <w:marRight w:val="0"/>
      <w:marTop w:val="0"/>
      <w:marBottom w:val="0"/>
      <w:divBdr>
        <w:top w:val="none" w:sz="0" w:space="0" w:color="auto"/>
        <w:left w:val="none" w:sz="0" w:space="0" w:color="auto"/>
        <w:bottom w:val="none" w:sz="0" w:space="0" w:color="auto"/>
        <w:right w:val="none" w:sz="0" w:space="0" w:color="auto"/>
      </w:divBdr>
    </w:div>
    <w:div w:id="1545363562">
      <w:marLeft w:val="0"/>
      <w:marRight w:val="0"/>
      <w:marTop w:val="0"/>
      <w:marBottom w:val="0"/>
      <w:divBdr>
        <w:top w:val="none" w:sz="0" w:space="0" w:color="auto"/>
        <w:left w:val="none" w:sz="0" w:space="0" w:color="auto"/>
        <w:bottom w:val="none" w:sz="0" w:space="0" w:color="auto"/>
        <w:right w:val="none" w:sz="0" w:space="0" w:color="auto"/>
      </w:divBdr>
    </w:div>
    <w:div w:id="1545363563">
      <w:marLeft w:val="0"/>
      <w:marRight w:val="0"/>
      <w:marTop w:val="0"/>
      <w:marBottom w:val="0"/>
      <w:divBdr>
        <w:top w:val="none" w:sz="0" w:space="0" w:color="auto"/>
        <w:left w:val="none" w:sz="0" w:space="0" w:color="auto"/>
        <w:bottom w:val="none" w:sz="0" w:space="0" w:color="auto"/>
        <w:right w:val="none" w:sz="0" w:space="0" w:color="auto"/>
      </w:divBdr>
    </w:div>
    <w:div w:id="1545363564">
      <w:marLeft w:val="0"/>
      <w:marRight w:val="0"/>
      <w:marTop w:val="0"/>
      <w:marBottom w:val="0"/>
      <w:divBdr>
        <w:top w:val="none" w:sz="0" w:space="0" w:color="auto"/>
        <w:left w:val="none" w:sz="0" w:space="0" w:color="auto"/>
        <w:bottom w:val="none" w:sz="0" w:space="0" w:color="auto"/>
        <w:right w:val="none" w:sz="0" w:space="0" w:color="auto"/>
      </w:divBdr>
    </w:div>
    <w:div w:id="1545363565">
      <w:marLeft w:val="0"/>
      <w:marRight w:val="0"/>
      <w:marTop w:val="0"/>
      <w:marBottom w:val="0"/>
      <w:divBdr>
        <w:top w:val="none" w:sz="0" w:space="0" w:color="auto"/>
        <w:left w:val="none" w:sz="0" w:space="0" w:color="auto"/>
        <w:bottom w:val="none" w:sz="0" w:space="0" w:color="auto"/>
        <w:right w:val="none" w:sz="0" w:space="0" w:color="auto"/>
      </w:divBdr>
    </w:div>
    <w:div w:id="1545363566">
      <w:marLeft w:val="0"/>
      <w:marRight w:val="0"/>
      <w:marTop w:val="0"/>
      <w:marBottom w:val="0"/>
      <w:divBdr>
        <w:top w:val="none" w:sz="0" w:space="0" w:color="auto"/>
        <w:left w:val="none" w:sz="0" w:space="0" w:color="auto"/>
        <w:bottom w:val="none" w:sz="0" w:space="0" w:color="auto"/>
        <w:right w:val="none" w:sz="0" w:space="0" w:color="auto"/>
      </w:divBdr>
    </w:div>
    <w:div w:id="1545363567">
      <w:marLeft w:val="0"/>
      <w:marRight w:val="0"/>
      <w:marTop w:val="0"/>
      <w:marBottom w:val="0"/>
      <w:divBdr>
        <w:top w:val="none" w:sz="0" w:space="0" w:color="auto"/>
        <w:left w:val="none" w:sz="0" w:space="0" w:color="auto"/>
        <w:bottom w:val="none" w:sz="0" w:space="0" w:color="auto"/>
        <w:right w:val="none" w:sz="0" w:space="0" w:color="auto"/>
      </w:divBdr>
    </w:div>
    <w:div w:id="1545363568">
      <w:marLeft w:val="0"/>
      <w:marRight w:val="0"/>
      <w:marTop w:val="0"/>
      <w:marBottom w:val="0"/>
      <w:divBdr>
        <w:top w:val="none" w:sz="0" w:space="0" w:color="auto"/>
        <w:left w:val="none" w:sz="0" w:space="0" w:color="auto"/>
        <w:bottom w:val="none" w:sz="0" w:space="0" w:color="auto"/>
        <w:right w:val="none" w:sz="0" w:space="0" w:color="auto"/>
      </w:divBdr>
    </w:div>
    <w:div w:id="1545363569">
      <w:marLeft w:val="0"/>
      <w:marRight w:val="0"/>
      <w:marTop w:val="0"/>
      <w:marBottom w:val="0"/>
      <w:divBdr>
        <w:top w:val="none" w:sz="0" w:space="0" w:color="auto"/>
        <w:left w:val="none" w:sz="0" w:space="0" w:color="auto"/>
        <w:bottom w:val="none" w:sz="0" w:space="0" w:color="auto"/>
        <w:right w:val="none" w:sz="0" w:space="0" w:color="auto"/>
      </w:divBdr>
    </w:div>
    <w:div w:id="1545363570">
      <w:marLeft w:val="0"/>
      <w:marRight w:val="0"/>
      <w:marTop w:val="0"/>
      <w:marBottom w:val="0"/>
      <w:divBdr>
        <w:top w:val="none" w:sz="0" w:space="0" w:color="auto"/>
        <w:left w:val="none" w:sz="0" w:space="0" w:color="auto"/>
        <w:bottom w:val="none" w:sz="0" w:space="0" w:color="auto"/>
        <w:right w:val="none" w:sz="0" w:space="0" w:color="auto"/>
      </w:divBdr>
    </w:div>
    <w:div w:id="1545363571">
      <w:marLeft w:val="0"/>
      <w:marRight w:val="0"/>
      <w:marTop w:val="0"/>
      <w:marBottom w:val="0"/>
      <w:divBdr>
        <w:top w:val="none" w:sz="0" w:space="0" w:color="auto"/>
        <w:left w:val="none" w:sz="0" w:space="0" w:color="auto"/>
        <w:bottom w:val="none" w:sz="0" w:space="0" w:color="auto"/>
        <w:right w:val="none" w:sz="0" w:space="0" w:color="auto"/>
      </w:divBdr>
    </w:div>
    <w:div w:id="1545363572">
      <w:marLeft w:val="0"/>
      <w:marRight w:val="0"/>
      <w:marTop w:val="0"/>
      <w:marBottom w:val="0"/>
      <w:divBdr>
        <w:top w:val="none" w:sz="0" w:space="0" w:color="auto"/>
        <w:left w:val="none" w:sz="0" w:space="0" w:color="auto"/>
        <w:bottom w:val="none" w:sz="0" w:space="0" w:color="auto"/>
        <w:right w:val="none" w:sz="0" w:space="0" w:color="auto"/>
      </w:divBdr>
    </w:div>
    <w:div w:id="1545363573">
      <w:marLeft w:val="0"/>
      <w:marRight w:val="0"/>
      <w:marTop w:val="0"/>
      <w:marBottom w:val="0"/>
      <w:divBdr>
        <w:top w:val="none" w:sz="0" w:space="0" w:color="auto"/>
        <w:left w:val="none" w:sz="0" w:space="0" w:color="auto"/>
        <w:bottom w:val="none" w:sz="0" w:space="0" w:color="auto"/>
        <w:right w:val="none" w:sz="0" w:space="0" w:color="auto"/>
      </w:divBdr>
    </w:div>
    <w:div w:id="1545363611">
      <w:marLeft w:val="0"/>
      <w:marRight w:val="0"/>
      <w:marTop w:val="0"/>
      <w:marBottom w:val="0"/>
      <w:divBdr>
        <w:top w:val="none" w:sz="0" w:space="0" w:color="auto"/>
        <w:left w:val="none" w:sz="0" w:space="0" w:color="auto"/>
        <w:bottom w:val="none" w:sz="0" w:space="0" w:color="auto"/>
        <w:right w:val="none" w:sz="0" w:space="0" w:color="auto"/>
      </w:divBdr>
      <w:divsChild>
        <w:div w:id="1545363574">
          <w:marLeft w:val="0"/>
          <w:marRight w:val="0"/>
          <w:marTop w:val="0"/>
          <w:marBottom w:val="0"/>
          <w:divBdr>
            <w:top w:val="none" w:sz="0" w:space="0" w:color="auto"/>
            <w:left w:val="none" w:sz="0" w:space="0" w:color="auto"/>
            <w:bottom w:val="none" w:sz="0" w:space="0" w:color="auto"/>
            <w:right w:val="none" w:sz="0" w:space="0" w:color="auto"/>
          </w:divBdr>
        </w:div>
        <w:div w:id="1545363575">
          <w:marLeft w:val="0"/>
          <w:marRight w:val="0"/>
          <w:marTop w:val="0"/>
          <w:marBottom w:val="0"/>
          <w:divBdr>
            <w:top w:val="none" w:sz="0" w:space="0" w:color="auto"/>
            <w:left w:val="none" w:sz="0" w:space="0" w:color="auto"/>
            <w:bottom w:val="none" w:sz="0" w:space="0" w:color="auto"/>
            <w:right w:val="none" w:sz="0" w:space="0" w:color="auto"/>
          </w:divBdr>
        </w:div>
        <w:div w:id="1545363576">
          <w:marLeft w:val="0"/>
          <w:marRight w:val="0"/>
          <w:marTop w:val="0"/>
          <w:marBottom w:val="0"/>
          <w:divBdr>
            <w:top w:val="none" w:sz="0" w:space="0" w:color="auto"/>
            <w:left w:val="none" w:sz="0" w:space="0" w:color="auto"/>
            <w:bottom w:val="none" w:sz="0" w:space="0" w:color="auto"/>
            <w:right w:val="none" w:sz="0" w:space="0" w:color="auto"/>
          </w:divBdr>
        </w:div>
        <w:div w:id="1545363577">
          <w:marLeft w:val="0"/>
          <w:marRight w:val="0"/>
          <w:marTop w:val="0"/>
          <w:marBottom w:val="0"/>
          <w:divBdr>
            <w:top w:val="none" w:sz="0" w:space="0" w:color="auto"/>
            <w:left w:val="none" w:sz="0" w:space="0" w:color="auto"/>
            <w:bottom w:val="none" w:sz="0" w:space="0" w:color="auto"/>
            <w:right w:val="none" w:sz="0" w:space="0" w:color="auto"/>
          </w:divBdr>
        </w:div>
        <w:div w:id="1545363578">
          <w:marLeft w:val="0"/>
          <w:marRight w:val="0"/>
          <w:marTop w:val="0"/>
          <w:marBottom w:val="0"/>
          <w:divBdr>
            <w:top w:val="none" w:sz="0" w:space="0" w:color="auto"/>
            <w:left w:val="none" w:sz="0" w:space="0" w:color="auto"/>
            <w:bottom w:val="none" w:sz="0" w:space="0" w:color="auto"/>
            <w:right w:val="none" w:sz="0" w:space="0" w:color="auto"/>
          </w:divBdr>
        </w:div>
        <w:div w:id="1545363579">
          <w:marLeft w:val="0"/>
          <w:marRight w:val="0"/>
          <w:marTop w:val="0"/>
          <w:marBottom w:val="0"/>
          <w:divBdr>
            <w:top w:val="none" w:sz="0" w:space="0" w:color="auto"/>
            <w:left w:val="none" w:sz="0" w:space="0" w:color="auto"/>
            <w:bottom w:val="none" w:sz="0" w:space="0" w:color="auto"/>
            <w:right w:val="none" w:sz="0" w:space="0" w:color="auto"/>
          </w:divBdr>
        </w:div>
        <w:div w:id="1545363580">
          <w:marLeft w:val="0"/>
          <w:marRight w:val="0"/>
          <w:marTop w:val="0"/>
          <w:marBottom w:val="0"/>
          <w:divBdr>
            <w:top w:val="none" w:sz="0" w:space="0" w:color="auto"/>
            <w:left w:val="none" w:sz="0" w:space="0" w:color="auto"/>
            <w:bottom w:val="none" w:sz="0" w:space="0" w:color="auto"/>
            <w:right w:val="none" w:sz="0" w:space="0" w:color="auto"/>
          </w:divBdr>
        </w:div>
        <w:div w:id="1545363581">
          <w:marLeft w:val="0"/>
          <w:marRight w:val="0"/>
          <w:marTop w:val="0"/>
          <w:marBottom w:val="0"/>
          <w:divBdr>
            <w:top w:val="none" w:sz="0" w:space="0" w:color="auto"/>
            <w:left w:val="none" w:sz="0" w:space="0" w:color="auto"/>
            <w:bottom w:val="none" w:sz="0" w:space="0" w:color="auto"/>
            <w:right w:val="none" w:sz="0" w:space="0" w:color="auto"/>
          </w:divBdr>
        </w:div>
        <w:div w:id="1545363582">
          <w:marLeft w:val="0"/>
          <w:marRight w:val="0"/>
          <w:marTop w:val="0"/>
          <w:marBottom w:val="0"/>
          <w:divBdr>
            <w:top w:val="none" w:sz="0" w:space="0" w:color="auto"/>
            <w:left w:val="none" w:sz="0" w:space="0" w:color="auto"/>
            <w:bottom w:val="none" w:sz="0" w:space="0" w:color="auto"/>
            <w:right w:val="none" w:sz="0" w:space="0" w:color="auto"/>
          </w:divBdr>
        </w:div>
        <w:div w:id="1545363583">
          <w:marLeft w:val="0"/>
          <w:marRight w:val="0"/>
          <w:marTop w:val="0"/>
          <w:marBottom w:val="0"/>
          <w:divBdr>
            <w:top w:val="none" w:sz="0" w:space="0" w:color="auto"/>
            <w:left w:val="none" w:sz="0" w:space="0" w:color="auto"/>
            <w:bottom w:val="none" w:sz="0" w:space="0" w:color="auto"/>
            <w:right w:val="none" w:sz="0" w:space="0" w:color="auto"/>
          </w:divBdr>
        </w:div>
        <w:div w:id="1545363584">
          <w:marLeft w:val="0"/>
          <w:marRight w:val="0"/>
          <w:marTop w:val="0"/>
          <w:marBottom w:val="0"/>
          <w:divBdr>
            <w:top w:val="none" w:sz="0" w:space="0" w:color="auto"/>
            <w:left w:val="none" w:sz="0" w:space="0" w:color="auto"/>
            <w:bottom w:val="none" w:sz="0" w:space="0" w:color="auto"/>
            <w:right w:val="none" w:sz="0" w:space="0" w:color="auto"/>
          </w:divBdr>
        </w:div>
        <w:div w:id="1545363585">
          <w:marLeft w:val="0"/>
          <w:marRight w:val="0"/>
          <w:marTop w:val="0"/>
          <w:marBottom w:val="0"/>
          <w:divBdr>
            <w:top w:val="none" w:sz="0" w:space="0" w:color="auto"/>
            <w:left w:val="none" w:sz="0" w:space="0" w:color="auto"/>
            <w:bottom w:val="none" w:sz="0" w:space="0" w:color="auto"/>
            <w:right w:val="none" w:sz="0" w:space="0" w:color="auto"/>
          </w:divBdr>
        </w:div>
        <w:div w:id="1545363586">
          <w:marLeft w:val="0"/>
          <w:marRight w:val="0"/>
          <w:marTop w:val="0"/>
          <w:marBottom w:val="0"/>
          <w:divBdr>
            <w:top w:val="none" w:sz="0" w:space="0" w:color="auto"/>
            <w:left w:val="none" w:sz="0" w:space="0" w:color="auto"/>
            <w:bottom w:val="none" w:sz="0" w:space="0" w:color="auto"/>
            <w:right w:val="none" w:sz="0" w:space="0" w:color="auto"/>
          </w:divBdr>
        </w:div>
        <w:div w:id="1545363587">
          <w:marLeft w:val="0"/>
          <w:marRight w:val="0"/>
          <w:marTop w:val="0"/>
          <w:marBottom w:val="0"/>
          <w:divBdr>
            <w:top w:val="none" w:sz="0" w:space="0" w:color="auto"/>
            <w:left w:val="none" w:sz="0" w:space="0" w:color="auto"/>
            <w:bottom w:val="none" w:sz="0" w:space="0" w:color="auto"/>
            <w:right w:val="none" w:sz="0" w:space="0" w:color="auto"/>
          </w:divBdr>
        </w:div>
        <w:div w:id="1545363588">
          <w:marLeft w:val="0"/>
          <w:marRight w:val="0"/>
          <w:marTop w:val="0"/>
          <w:marBottom w:val="0"/>
          <w:divBdr>
            <w:top w:val="none" w:sz="0" w:space="0" w:color="auto"/>
            <w:left w:val="none" w:sz="0" w:space="0" w:color="auto"/>
            <w:bottom w:val="none" w:sz="0" w:space="0" w:color="auto"/>
            <w:right w:val="none" w:sz="0" w:space="0" w:color="auto"/>
          </w:divBdr>
        </w:div>
        <w:div w:id="1545363589">
          <w:marLeft w:val="0"/>
          <w:marRight w:val="0"/>
          <w:marTop w:val="0"/>
          <w:marBottom w:val="0"/>
          <w:divBdr>
            <w:top w:val="none" w:sz="0" w:space="0" w:color="auto"/>
            <w:left w:val="none" w:sz="0" w:space="0" w:color="auto"/>
            <w:bottom w:val="none" w:sz="0" w:space="0" w:color="auto"/>
            <w:right w:val="none" w:sz="0" w:space="0" w:color="auto"/>
          </w:divBdr>
        </w:div>
        <w:div w:id="1545363590">
          <w:marLeft w:val="0"/>
          <w:marRight w:val="0"/>
          <w:marTop w:val="0"/>
          <w:marBottom w:val="0"/>
          <w:divBdr>
            <w:top w:val="none" w:sz="0" w:space="0" w:color="auto"/>
            <w:left w:val="none" w:sz="0" w:space="0" w:color="auto"/>
            <w:bottom w:val="none" w:sz="0" w:space="0" w:color="auto"/>
            <w:right w:val="none" w:sz="0" w:space="0" w:color="auto"/>
          </w:divBdr>
        </w:div>
        <w:div w:id="1545363591">
          <w:marLeft w:val="0"/>
          <w:marRight w:val="0"/>
          <w:marTop w:val="0"/>
          <w:marBottom w:val="0"/>
          <w:divBdr>
            <w:top w:val="none" w:sz="0" w:space="0" w:color="auto"/>
            <w:left w:val="none" w:sz="0" w:space="0" w:color="auto"/>
            <w:bottom w:val="none" w:sz="0" w:space="0" w:color="auto"/>
            <w:right w:val="none" w:sz="0" w:space="0" w:color="auto"/>
          </w:divBdr>
        </w:div>
        <w:div w:id="1545363592">
          <w:marLeft w:val="0"/>
          <w:marRight w:val="0"/>
          <w:marTop w:val="0"/>
          <w:marBottom w:val="0"/>
          <w:divBdr>
            <w:top w:val="none" w:sz="0" w:space="0" w:color="auto"/>
            <w:left w:val="none" w:sz="0" w:space="0" w:color="auto"/>
            <w:bottom w:val="none" w:sz="0" w:space="0" w:color="auto"/>
            <w:right w:val="none" w:sz="0" w:space="0" w:color="auto"/>
          </w:divBdr>
        </w:div>
        <w:div w:id="1545363593">
          <w:marLeft w:val="0"/>
          <w:marRight w:val="0"/>
          <w:marTop w:val="0"/>
          <w:marBottom w:val="0"/>
          <w:divBdr>
            <w:top w:val="none" w:sz="0" w:space="0" w:color="auto"/>
            <w:left w:val="none" w:sz="0" w:space="0" w:color="auto"/>
            <w:bottom w:val="none" w:sz="0" w:space="0" w:color="auto"/>
            <w:right w:val="none" w:sz="0" w:space="0" w:color="auto"/>
          </w:divBdr>
        </w:div>
        <w:div w:id="1545363594">
          <w:marLeft w:val="0"/>
          <w:marRight w:val="0"/>
          <w:marTop w:val="0"/>
          <w:marBottom w:val="0"/>
          <w:divBdr>
            <w:top w:val="none" w:sz="0" w:space="0" w:color="auto"/>
            <w:left w:val="none" w:sz="0" w:space="0" w:color="auto"/>
            <w:bottom w:val="none" w:sz="0" w:space="0" w:color="auto"/>
            <w:right w:val="none" w:sz="0" w:space="0" w:color="auto"/>
          </w:divBdr>
        </w:div>
        <w:div w:id="1545363595">
          <w:marLeft w:val="0"/>
          <w:marRight w:val="0"/>
          <w:marTop w:val="0"/>
          <w:marBottom w:val="0"/>
          <w:divBdr>
            <w:top w:val="none" w:sz="0" w:space="0" w:color="auto"/>
            <w:left w:val="none" w:sz="0" w:space="0" w:color="auto"/>
            <w:bottom w:val="none" w:sz="0" w:space="0" w:color="auto"/>
            <w:right w:val="none" w:sz="0" w:space="0" w:color="auto"/>
          </w:divBdr>
        </w:div>
        <w:div w:id="1545363596">
          <w:marLeft w:val="0"/>
          <w:marRight w:val="0"/>
          <w:marTop w:val="0"/>
          <w:marBottom w:val="0"/>
          <w:divBdr>
            <w:top w:val="none" w:sz="0" w:space="0" w:color="auto"/>
            <w:left w:val="none" w:sz="0" w:space="0" w:color="auto"/>
            <w:bottom w:val="none" w:sz="0" w:space="0" w:color="auto"/>
            <w:right w:val="none" w:sz="0" w:space="0" w:color="auto"/>
          </w:divBdr>
        </w:div>
        <w:div w:id="1545363597">
          <w:marLeft w:val="0"/>
          <w:marRight w:val="0"/>
          <w:marTop w:val="0"/>
          <w:marBottom w:val="0"/>
          <w:divBdr>
            <w:top w:val="none" w:sz="0" w:space="0" w:color="auto"/>
            <w:left w:val="none" w:sz="0" w:space="0" w:color="auto"/>
            <w:bottom w:val="none" w:sz="0" w:space="0" w:color="auto"/>
            <w:right w:val="none" w:sz="0" w:space="0" w:color="auto"/>
          </w:divBdr>
        </w:div>
        <w:div w:id="1545363598">
          <w:marLeft w:val="0"/>
          <w:marRight w:val="0"/>
          <w:marTop w:val="0"/>
          <w:marBottom w:val="0"/>
          <w:divBdr>
            <w:top w:val="none" w:sz="0" w:space="0" w:color="auto"/>
            <w:left w:val="none" w:sz="0" w:space="0" w:color="auto"/>
            <w:bottom w:val="none" w:sz="0" w:space="0" w:color="auto"/>
            <w:right w:val="none" w:sz="0" w:space="0" w:color="auto"/>
          </w:divBdr>
        </w:div>
        <w:div w:id="1545363599">
          <w:marLeft w:val="0"/>
          <w:marRight w:val="0"/>
          <w:marTop w:val="0"/>
          <w:marBottom w:val="0"/>
          <w:divBdr>
            <w:top w:val="none" w:sz="0" w:space="0" w:color="auto"/>
            <w:left w:val="none" w:sz="0" w:space="0" w:color="auto"/>
            <w:bottom w:val="none" w:sz="0" w:space="0" w:color="auto"/>
            <w:right w:val="none" w:sz="0" w:space="0" w:color="auto"/>
          </w:divBdr>
        </w:div>
        <w:div w:id="1545363600">
          <w:marLeft w:val="0"/>
          <w:marRight w:val="0"/>
          <w:marTop w:val="0"/>
          <w:marBottom w:val="0"/>
          <w:divBdr>
            <w:top w:val="none" w:sz="0" w:space="0" w:color="auto"/>
            <w:left w:val="none" w:sz="0" w:space="0" w:color="auto"/>
            <w:bottom w:val="none" w:sz="0" w:space="0" w:color="auto"/>
            <w:right w:val="none" w:sz="0" w:space="0" w:color="auto"/>
          </w:divBdr>
        </w:div>
        <w:div w:id="1545363601">
          <w:marLeft w:val="0"/>
          <w:marRight w:val="0"/>
          <w:marTop w:val="0"/>
          <w:marBottom w:val="0"/>
          <w:divBdr>
            <w:top w:val="none" w:sz="0" w:space="0" w:color="auto"/>
            <w:left w:val="none" w:sz="0" w:space="0" w:color="auto"/>
            <w:bottom w:val="none" w:sz="0" w:space="0" w:color="auto"/>
            <w:right w:val="none" w:sz="0" w:space="0" w:color="auto"/>
          </w:divBdr>
        </w:div>
        <w:div w:id="1545363602">
          <w:marLeft w:val="0"/>
          <w:marRight w:val="0"/>
          <w:marTop w:val="0"/>
          <w:marBottom w:val="0"/>
          <w:divBdr>
            <w:top w:val="none" w:sz="0" w:space="0" w:color="auto"/>
            <w:left w:val="none" w:sz="0" w:space="0" w:color="auto"/>
            <w:bottom w:val="none" w:sz="0" w:space="0" w:color="auto"/>
            <w:right w:val="none" w:sz="0" w:space="0" w:color="auto"/>
          </w:divBdr>
        </w:div>
        <w:div w:id="1545363603">
          <w:marLeft w:val="0"/>
          <w:marRight w:val="0"/>
          <w:marTop w:val="0"/>
          <w:marBottom w:val="0"/>
          <w:divBdr>
            <w:top w:val="none" w:sz="0" w:space="0" w:color="auto"/>
            <w:left w:val="none" w:sz="0" w:space="0" w:color="auto"/>
            <w:bottom w:val="none" w:sz="0" w:space="0" w:color="auto"/>
            <w:right w:val="none" w:sz="0" w:space="0" w:color="auto"/>
          </w:divBdr>
        </w:div>
        <w:div w:id="1545363604">
          <w:marLeft w:val="0"/>
          <w:marRight w:val="0"/>
          <w:marTop w:val="0"/>
          <w:marBottom w:val="0"/>
          <w:divBdr>
            <w:top w:val="none" w:sz="0" w:space="0" w:color="auto"/>
            <w:left w:val="none" w:sz="0" w:space="0" w:color="auto"/>
            <w:bottom w:val="none" w:sz="0" w:space="0" w:color="auto"/>
            <w:right w:val="none" w:sz="0" w:space="0" w:color="auto"/>
          </w:divBdr>
        </w:div>
        <w:div w:id="1545363605">
          <w:marLeft w:val="0"/>
          <w:marRight w:val="0"/>
          <w:marTop w:val="0"/>
          <w:marBottom w:val="0"/>
          <w:divBdr>
            <w:top w:val="none" w:sz="0" w:space="0" w:color="auto"/>
            <w:left w:val="none" w:sz="0" w:space="0" w:color="auto"/>
            <w:bottom w:val="none" w:sz="0" w:space="0" w:color="auto"/>
            <w:right w:val="none" w:sz="0" w:space="0" w:color="auto"/>
          </w:divBdr>
        </w:div>
        <w:div w:id="1545363606">
          <w:marLeft w:val="0"/>
          <w:marRight w:val="0"/>
          <w:marTop w:val="0"/>
          <w:marBottom w:val="0"/>
          <w:divBdr>
            <w:top w:val="none" w:sz="0" w:space="0" w:color="auto"/>
            <w:left w:val="none" w:sz="0" w:space="0" w:color="auto"/>
            <w:bottom w:val="none" w:sz="0" w:space="0" w:color="auto"/>
            <w:right w:val="none" w:sz="0" w:space="0" w:color="auto"/>
          </w:divBdr>
        </w:div>
        <w:div w:id="1545363607">
          <w:marLeft w:val="0"/>
          <w:marRight w:val="0"/>
          <w:marTop w:val="0"/>
          <w:marBottom w:val="0"/>
          <w:divBdr>
            <w:top w:val="none" w:sz="0" w:space="0" w:color="auto"/>
            <w:left w:val="none" w:sz="0" w:space="0" w:color="auto"/>
            <w:bottom w:val="none" w:sz="0" w:space="0" w:color="auto"/>
            <w:right w:val="none" w:sz="0" w:space="0" w:color="auto"/>
          </w:divBdr>
        </w:div>
        <w:div w:id="1545363608">
          <w:marLeft w:val="0"/>
          <w:marRight w:val="0"/>
          <w:marTop w:val="0"/>
          <w:marBottom w:val="0"/>
          <w:divBdr>
            <w:top w:val="none" w:sz="0" w:space="0" w:color="auto"/>
            <w:left w:val="none" w:sz="0" w:space="0" w:color="auto"/>
            <w:bottom w:val="none" w:sz="0" w:space="0" w:color="auto"/>
            <w:right w:val="none" w:sz="0" w:space="0" w:color="auto"/>
          </w:divBdr>
        </w:div>
        <w:div w:id="1545363609">
          <w:marLeft w:val="0"/>
          <w:marRight w:val="0"/>
          <w:marTop w:val="0"/>
          <w:marBottom w:val="0"/>
          <w:divBdr>
            <w:top w:val="none" w:sz="0" w:space="0" w:color="auto"/>
            <w:left w:val="none" w:sz="0" w:space="0" w:color="auto"/>
            <w:bottom w:val="none" w:sz="0" w:space="0" w:color="auto"/>
            <w:right w:val="none" w:sz="0" w:space="0" w:color="auto"/>
          </w:divBdr>
        </w:div>
        <w:div w:id="1545363610">
          <w:marLeft w:val="0"/>
          <w:marRight w:val="0"/>
          <w:marTop w:val="0"/>
          <w:marBottom w:val="0"/>
          <w:divBdr>
            <w:top w:val="none" w:sz="0" w:space="0" w:color="auto"/>
            <w:left w:val="none" w:sz="0" w:space="0" w:color="auto"/>
            <w:bottom w:val="none" w:sz="0" w:space="0" w:color="auto"/>
            <w:right w:val="none" w:sz="0" w:space="0" w:color="auto"/>
          </w:divBdr>
        </w:div>
        <w:div w:id="1545363612">
          <w:marLeft w:val="0"/>
          <w:marRight w:val="0"/>
          <w:marTop w:val="0"/>
          <w:marBottom w:val="0"/>
          <w:divBdr>
            <w:top w:val="none" w:sz="0" w:space="0" w:color="auto"/>
            <w:left w:val="none" w:sz="0" w:space="0" w:color="auto"/>
            <w:bottom w:val="none" w:sz="0" w:space="0" w:color="auto"/>
            <w:right w:val="none" w:sz="0" w:space="0" w:color="auto"/>
          </w:divBdr>
        </w:div>
        <w:div w:id="1545363613">
          <w:marLeft w:val="0"/>
          <w:marRight w:val="0"/>
          <w:marTop w:val="0"/>
          <w:marBottom w:val="0"/>
          <w:divBdr>
            <w:top w:val="none" w:sz="0" w:space="0" w:color="auto"/>
            <w:left w:val="none" w:sz="0" w:space="0" w:color="auto"/>
            <w:bottom w:val="none" w:sz="0" w:space="0" w:color="auto"/>
            <w:right w:val="none" w:sz="0" w:space="0" w:color="auto"/>
          </w:divBdr>
        </w:div>
        <w:div w:id="1545363614">
          <w:marLeft w:val="0"/>
          <w:marRight w:val="0"/>
          <w:marTop w:val="0"/>
          <w:marBottom w:val="0"/>
          <w:divBdr>
            <w:top w:val="none" w:sz="0" w:space="0" w:color="auto"/>
            <w:left w:val="none" w:sz="0" w:space="0" w:color="auto"/>
            <w:bottom w:val="none" w:sz="0" w:space="0" w:color="auto"/>
            <w:right w:val="none" w:sz="0" w:space="0" w:color="auto"/>
          </w:divBdr>
        </w:div>
        <w:div w:id="1545363615">
          <w:marLeft w:val="0"/>
          <w:marRight w:val="0"/>
          <w:marTop w:val="0"/>
          <w:marBottom w:val="0"/>
          <w:divBdr>
            <w:top w:val="none" w:sz="0" w:space="0" w:color="auto"/>
            <w:left w:val="none" w:sz="0" w:space="0" w:color="auto"/>
            <w:bottom w:val="none" w:sz="0" w:space="0" w:color="auto"/>
            <w:right w:val="none" w:sz="0" w:space="0" w:color="auto"/>
          </w:divBdr>
        </w:div>
        <w:div w:id="1545363616">
          <w:marLeft w:val="0"/>
          <w:marRight w:val="0"/>
          <w:marTop w:val="0"/>
          <w:marBottom w:val="0"/>
          <w:divBdr>
            <w:top w:val="none" w:sz="0" w:space="0" w:color="auto"/>
            <w:left w:val="none" w:sz="0" w:space="0" w:color="auto"/>
            <w:bottom w:val="none" w:sz="0" w:space="0" w:color="auto"/>
            <w:right w:val="none" w:sz="0" w:space="0" w:color="auto"/>
          </w:divBdr>
        </w:div>
        <w:div w:id="1545363617">
          <w:marLeft w:val="0"/>
          <w:marRight w:val="0"/>
          <w:marTop w:val="0"/>
          <w:marBottom w:val="0"/>
          <w:divBdr>
            <w:top w:val="none" w:sz="0" w:space="0" w:color="auto"/>
            <w:left w:val="none" w:sz="0" w:space="0" w:color="auto"/>
            <w:bottom w:val="none" w:sz="0" w:space="0" w:color="auto"/>
            <w:right w:val="none" w:sz="0" w:space="0" w:color="auto"/>
          </w:divBdr>
        </w:div>
        <w:div w:id="1545363619">
          <w:marLeft w:val="0"/>
          <w:marRight w:val="0"/>
          <w:marTop w:val="0"/>
          <w:marBottom w:val="0"/>
          <w:divBdr>
            <w:top w:val="none" w:sz="0" w:space="0" w:color="auto"/>
            <w:left w:val="none" w:sz="0" w:space="0" w:color="auto"/>
            <w:bottom w:val="none" w:sz="0" w:space="0" w:color="auto"/>
            <w:right w:val="none" w:sz="0" w:space="0" w:color="auto"/>
          </w:divBdr>
        </w:div>
        <w:div w:id="1545363620">
          <w:marLeft w:val="0"/>
          <w:marRight w:val="0"/>
          <w:marTop w:val="0"/>
          <w:marBottom w:val="0"/>
          <w:divBdr>
            <w:top w:val="none" w:sz="0" w:space="0" w:color="auto"/>
            <w:left w:val="none" w:sz="0" w:space="0" w:color="auto"/>
            <w:bottom w:val="none" w:sz="0" w:space="0" w:color="auto"/>
            <w:right w:val="none" w:sz="0" w:space="0" w:color="auto"/>
          </w:divBdr>
        </w:div>
        <w:div w:id="1545363621">
          <w:marLeft w:val="0"/>
          <w:marRight w:val="0"/>
          <w:marTop w:val="0"/>
          <w:marBottom w:val="0"/>
          <w:divBdr>
            <w:top w:val="none" w:sz="0" w:space="0" w:color="auto"/>
            <w:left w:val="none" w:sz="0" w:space="0" w:color="auto"/>
            <w:bottom w:val="none" w:sz="0" w:space="0" w:color="auto"/>
            <w:right w:val="none" w:sz="0" w:space="0" w:color="auto"/>
          </w:divBdr>
        </w:div>
        <w:div w:id="1545363622">
          <w:marLeft w:val="0"/>
          <w:marRight w:val="0"/>
          <w:marTop w:val="0"/>
          <w:marBottom w:val="0"/>
          <w:divBdr>
            <w:top w:val="none" w:sz="0" w:space="0" w:color="auto"/>
            <w:left w:val="none" w:sz="0" w:space="0" w:color="auto"/>
            <w:bottom w:val="none" w:sz="0" w:space="0" w:color="auto"/>
            <w:right w:val="none" w:sz="0" w:space="0" w:color="auto"/>
          </w:divBdr>
        </w:div>
        <w:div w:id="1545363623">
          <w:marLeft w:val="0"/>
          <w:marRight w:val="0"/>
          <w:marTop w:val="0"/>
          <w:marBottom w:val="0"/>
          <w:divBdr>
            <w:top w:val="none" w:sz="0" w:space="0" w:color="auto"/>
            <w:left w:val="none" w:sz="0" w:space="0" w:color="auto"/>
            <w:bottom w:val="none" w:sz="0" w:space="0" w:color="auto"/>
            <w:right w:val="none" w:sz="0" w:space="0" w:color="auto"/>
          </w:divBdr>
        </w:div>
        <w:div w:id="1545363624">
          <w:marLeft w:val="0"/>
          <w:marRight w:val="0"/>
          <w:marTop w:val="0"/>
          <w:marBottom w:val="0"/>
          <w:divBdr>
            <w:top w:val="none" w:sz="0" w:space="0" w:color="auto"/>
            <w:left w:val="none" w:sz="0" w:space="0" w:color="auto"/>
            <w:bottom w:val="none" w:sz="0" w:space="0" w:color="auto"/>
            <w:right w:val="none" w:sz="0" w:space="0" w:color="auto"/>
          </w:divBdr>
        </w:div>
        <w:div w:id="1545363625">
          <w:marLeft w:val="0"/>
          <w:marRight w:val="0"/>
          <w:marTop w:val="0"/>
          <w:marBottom w:val="0"/>
          <w:divBdr>
            <w:top w:val="none" w:sz="0" w:space="0" w:color="auto"/>
            <w:left w:val="none" w:sz="0" w:space="0" w:color="auto"/>
            <w:bottom w:val="none" w:sz="0" w:space="0" w:color="auto"/>
            <w:right w:val="none" w:sz="0" w:space="0" w:color="auto"/>
          </w:divBdr>
        </w:div>
        <w:div w:id="1545363626">
          <w:marLeft w:val="0"/>
          <w:marRight w:val="0"/>
          <w:marTop w:val="0"/>
          <w:marBottom w:val="0"/>
          <w:divBdr>
            <w:top w:val="none" w:sz="0" w:space="0" w:color="auto"/>
            <w:left w:val="none" w:sz="0" w:space="0" w:color="auto"/>
            <w:bottom w:val="none" w:sz="0" w:space="0" w:color="auto"/>
            <w:right w:val="none" w:sz="0" w:space="0" w:color="auto"/>
          </w:divBdr>
        </w:div>
        <w:div w:id="1545363627">
          <w:marLeft w:val="0"/>
          <w:marRight w:val="0"/>
          <w:marTop w:val="0"/>
          <w:marBottom w:val="0"/>
          <w:divBdr>
            <w:top w:val="none" w:sz="0" w:space="0" w:color="auto"/>
            <w:left w:val="none" w:sz="0" w:space="0" w:color="auto"/>
            <w:bottom w:val="none" w:sz="0" w:space="0" w:color="auto"/>
            <w:right w:val="none" w:sz="0" w:space="0" w:color="auto"/>
          </w:divBdr>
        </w:div>
        <w:div w:id="1545363628">
          <w:marLeft w:val="0"/>
          <w:marRight w:val="0"/>
          <w:marTop w:val="0"/>
          <w:marBottom w:val="0"/>
          <w:divBdr>
            <w:top w:val="none" w:sz="0" w:space="0" w:color="auto"/>
            <w:left w:val="none" w:sz="0" w:space="0" w:color="auto"/>
            <w:bottom w:val="none" w:sz="0" w:space="0" w:color="auto"/>
            <w:right w:val="none" w:sz="0" w:space="0" w:color="auto"/>
          </w:divBdr>
        </w:div>
        <w:div w:id="1545363630">
          <w:marLeft w:val="0"/>
          <w:marRight w:val="0"/>
          <w:marTop w:val="0"/>
          <w:marBottom w:val="0"/>
          <w:divBdr>
            <w:top w:val="none" w:sz="0" w:space="0" w:color="auto"/>
            <w:left w:val="none" w:sz="0" w:space="0" w:color="auto"/>
            <w:bottom w:val="none" w:sz="0" w:space="0" w:color="auto"/>
            <w:right w:val="none" w:sz="0" w:space="0" w:color="auto"/>
          </w:divBdr>
        </w:div>
        <w:div w:id="1545363631">
          <w:marLeft w:val="0"/>
          <w:marRight w:val="0"/>
          <w:marTop w:val="0"/>
          <w:marBottom w:val="0"/>
          <w:divBdr>
            <w:top w:val="none" w:sz="0" w:space="0" w:color="auto"/>
            <w:left w:val="none" w:sz="0" w:space="0" w:color="auto"/>
            <w:bottom w:val="none" w:sz="0" w:space="0" w:color="auto"/>
            <w:right w:val="none" w:sz="0" w:space="0" w:color="auto"/>
          </w:divBdr>
        </w:div>
        <w:div w:id="1545363632">
          <w:marLeft w:val="0"/>
          <w:marRight w:val="0"/>
          <w:marTop w:val="0"/>
          <w:marBottom w:val="0"/>
          <w:divBdr>
            <w:top w:val="none" w:sz="0" w:space="0" w:color="auto"/>
            <w:left w:val="none" w:sz="0" w:space="0" w:color="auto"/>
            <w:bottom w:val="none" w:sz="0" w:space="0" w:color="auto"/>
            <w:right w:val="none" w:sz="0" w:space="0" w:color="auto"/>
          </w:divBdr>
        </w:div>
        <w:div w:id="1545363633">
          <w:marLeft w:val="0"/>
          <w:marRight w:val="0"/>
          <w:marTop w:val="0"/>
          <w:marBottom w:val="0"/>
          <w:divBdr>
            <w:top w:val="none" w:sz="0" w:space="0" w:color="auto"/>
            <w:left w:val="none" w:sz="0" w:space="0" w:color="auto"/>
            <w:bottom w:val="none" w:sz="0" w:space="0" w:color="auto"/>
            <w:right w:val="none" w:sz="0" w:space="0" w:color="auto"/>
          </w:divBdr>
        </w:div>
        <w:div w:id="1545363634">
          <w:marLeft w:val="0"/>
          <w:marRight w:val="0"/>
          <w:marTop w:val="0"/>
          <w:marBottom w:val="0"/>
          <w:divBdr>
            <w:top w:val="none" w:sz="0" w:space="0" w:color="auto"/>
            <w:left w:val="none" w:sz="0" w:space="0" w:color="auto"/>
            <w:bottom w:val="none" w:sz="0" w:space="0" w:color="auto"/>
            <w:right w:val="none" w:sz="0" w:space="0" w:color="auto"/>
          </w:divBdr>
        </w:div>
        <w:div w:id="1545363635">
          <w:marLeft w:val="0"/>
          <w:marRight w:val="0"/>
          <w:marTop w:val="0"/>
          <w:marBottom w:val="0"/>
          <w:divBdr>
            <w:top w:val="none" w:sz="0" w:space="0" w:color="auto"/>
            <w:left w:val="none" w:sz="0" w:space="0" w:color="auto"/>
            <w:bottom w:val="none" w:sz="0" w:space="0" w:color="auto"/>
            <w:right w:val="none" w:sz="0" w:space="0" w:color="auto"/>
          </w:divBdr>
        </w:div>
        <w:div w:id="1545363636">
          <w:marLeft w:val="0"/>
          <w:marRight w:val="0"/>
          <w:marTop w:val="0"/>
          <w:marBottom w:val="0"/>
          <w:divBdr>
            <w:top w:val="none" w:sz="0" w:space="0" w:color="auto"/>
            <w:left w:val="none" w:sz="0" w:space="0" w:color="auto"/>
            <w:bottom w:val="none" w:sz="0" w:space="0" w:color="auto"/>
            <w:right w:val="none" w:sz="0" w:space="0" w:color="auto"/>
          </w:divBdr>
        </w:div>
        <w:div w:id="1545363637">
          <w:marLeft w:val="0"/>
          <w:marRight w:val="0"/>
          <w:marTop w:val="0"/>
          <w:marBottom w:val="0"/>
          <w:divBdr>
            <w:top w:val="none" w:sz="0" w:space="0" w:color="auto"/>
            <w:left w:val="none" w:sz="0" w:space="0" w:color="auto"/>
            <w:bottom w:val="none" w:sz="0" w:space="0" w:color="auto"/>
            <w:right w:val="none" w:sz="0" w:space="0" w:color="auto"/>
          </w:divBdr>
        </w:div>
        <w:div w:id="1545363638">
          <w:marLeft w:val="0"/>
          <w:marRight w:val="0"/>
          <w:marTop w:val="0"/>
          <w:marBottom w:val="0"/>
          <w:divBdr>
            <w:top w:val="none" w:sz="0" w:space="0" w:color="auto"/>
            <w:left w:val="none" w:sz="0" w:space="0" w:color="auto"/>
            <w:bottom w:val="none" w:sz="0" w:space="0" w:color="auto"/>
            <w:right w:val="none" w:sz="0" w:space="0" w:color="auto"/>
          </w:divBdr>
        </w:div>
        <w:div w:id="1545363639">
          <w:marLeft w:val="0"/>
          <w:marRight w:val="0"/>
          <w:marTop w:val="0"/>
          <w:marBottom w:val="0"/>
          <w:divBdr>
            <w:top w:val="none" w:sz="0" w:space="0" w:color="auto"/>
            <w:left w:val="none" w:sz="0" w:space="0" w:color="auto"/>
            <w:bottom w:val="none" w:sz="0" w:space="0" w:color="auto"/>
            <w:right w:val="none" w:sz="0" w:space="0" w:color="auto"/>
          </w:divBdr>
        </w:div>
        <w:div w:id="1545363640">
          <w:marLeft w:val="0"/>
          <w:marRight w:val="0"/>
          <w:marTop w:val="0"/>
          <w:marBottom w:val="0"/>
          <w:divBdr>
            <w:top w:val="none" w:sz="0" w:space="0" w:color="auto"/>
            <w:left w:val="none" w:sz="0" w:space="0" w:color="auto"/>
            <w:bottom w:val="none" w:sz="0" w:space="0" w:color="auto"/>
            <w:right w:val="none" w:sz="0" w:space="0" w:color="auto"/>
          </w:divBdr>
        </w:div>
        <w:div w:id="1545363641">
          <w:marLeft w:val="0"/>
          <w:marRight w:val="0"/>
          <w:marTop w:val="0"/>
          <w:marBottom w:val="0"/>
          <w:divBdr>
            <w:top w:val="none" w:sz="0" w:space="0" w:color="auto"/>
            <w:left w:val="none" w:sz="0" w:space="0" w:color="auto"/>
            <w:bottom w:val="none" w:sz="0" w:space="0" w:color="auto"/>
            <w:right w:val="none" w:sz="0" w:space="0" w:color="auto"/>
          </w:divBdr>
        </w:div>
        <w:div w:id="1545363642">
          <w:marLeft w:val="0"/>
          <w:marRight w:val="0"/>
          <w:marTop w:val="0"/>
          <w:marBottom w:val="0"/>
          <w:divBdr>
            <w:top w:val="none" w:sz="0" w:space="0" w:color="auto"/>
            <w:left w:val="none" w:sz="0" w:space="0" w:color="auto"/>
            <w:bottom w:val="none" w:sz="0" w:space="0" w:color="auto"/>
            <w:right w:val="none" w:sz="0" w:space="0" w:color="auto"/>
          </w:divBdr>
        </w:div>
        <w:div w:id="1545363643">
          <w:marLeft w:val="0"/>
          <w:marRight w:val="0"/>
          <w:marTop w:val="0"/>
          <w:marBottom w:val="0"/>
          <w:divBdr>
            <w:top w:val="none" w:sz="0" w:space="0" w:color="auto"/>
            <w:left w:val="none" w:sz="0" w:space="0" w:color="auto"/>
            <w:bottom w:val="none" w:sz="0" w:space="0" w:color="auto"/>
            <w:right w:val="none" w:sz="0" w:space="0" w:color="auto"/>
          </w:divBdr>
        </w:div>
        <w:div w:id="1545363644">
          <w:marLeft w:val="0"/>
          <w:marRight w:val="0"/>
          <w:marTop w:val="0"/>
          <w:marBottom w:val="0"/>
          <w:divBdr>
            <w:top w:val="none" w:sz="0" w:space="0" w:color="auto"/>
            <w:left w:val="none" w:sz="0" w:space="0" w:color="auto"/>
            <w:bottom w:val="none" w:sz="0" w:space="0" w:color="auto"/>
            <w:right w:val="none" w:sz="0" w:space="0" w:color="auto"/>
          </w:divBdr>
        </w:div>
        <w:div w:id="1545363645">
          <w:marLeft w:val="0"/>
          <w:marRight w:val="0"/>
          <w:marTop w:val="0"/>
          <w:marBottom w:val="0"/>
          <w:divBdr>
            <w:top w:val="none" w:sz="0" w:space="0" w:color="auto"/>
            <w:left w:val="none" w:sz="0" w:space="0" w:color="auto"/>
            <w:bottom w:val="none" w:sz="0" w:space="0" w:color="auto"/>
            <w:right w:val="none" w:sz="0" w:space="0" w:color="auto"/>
          </w:divBdr>
        </w:div>
        <w:div w:id="1545363647">
          <w:marLeft w:val="0"/>
          <w:marRight w:val="0"/>
          <w:marTop w:val="0"/>
          <w:marBottom w:val="0"/>
          <w:divBdr>
            <w:top w:val="none" w:sz="0" w:space="0" w:color="auto"/>
            <w:left w:val="none" w:sz="0" w:space="0" w:color="auto"/>
            <w:bottom w:val="none" w:sz="0" w:space="0" w:color="auto"/>
            <w:right w:val="none" w:sz="0" w:space="0" w:color="auto"/>
          </w:divBdr>
        </w:div>
        <w:div w:id="1545363648">
          <w:marLeft w:val="0"/>
          <w:marRight w:val="0"/>
          <w:marTop w:val="0"/>
          <w:marBottom w:val="0"/>
          <w:divBdr>
            <w:top w:val="none" w:sz="0" w:space="0" w:color="auto"/>
            <w:left w:val="none" w:sz="0" w:space="0" w:color="auto"/>
            <w:bottom w:val="none" w:sz="0" w:space="0" w:color="auto"/>
            <w:right w:val="none" w:sz="0" w:space="0" w:color="auto"/>
          </w:divBdr>
        </w:div>
        <w:div w:id="1545363649">
          <w:marLeft w:val="0"/>
          <w:marRight w:val="0"/>
          <w:marTop w:val="0"/>
          <w:marBottom w:val="0"/>
          <w:divBdr>
            <w:top w:val="none" w:sz="0" w:space="0" w:color="auto"/>
            <w:left w:val="none" w:sz="0" w:space="0" w:color="auto"/>
            <w:bottom w:val="none" w:sz="0" w:space="0" w:color="auto"/>
            <w:right w:val="none" w:sz="0" w:space="0" w:color="auto"/>
          </w:divBdr>
        </w:div>
        <w:div w:id="1545363650">
          <w:marLeft w:val="0"/>
          <w:marRight w:val="0"/>
          <w:marTop w:val="0"/>
          <w:marBottom w:val="0"/>
          <w:divBdr>
            <w:top w:val="none" w:sz="0" w:space="0" w:color="auto"/>
            <w:left w:val="none" w:sz="0" w:space="0" w:color="auto"/>
            <w:bottom w:val="none" w:sz="0" w:space="0" w:color="auto"/>
            <w:right w:val="none" w:sz="0" w:space="0" w:color="auto"/>
          </w:divBdr>
        </w:div>
        <w:div w:id="1545363651">
          <w:marLeft w:val="0"/>
          <w:marRight w:val="0"/>
          <w:marTop w:val="0"/>
          <w:marBottom w:val="0"/>
          <w:divBdr>
            <w:top w:val="none" w:sz="0" w:space="0" w:color="auto"/>
            <w:left w:val="none" w:sz="0" w:space="0" w:color="auto"/>
            <w:bottom w:val="none" w:sz="0" w:space="0" w:color="auto"/>
            <w:right w:val="none" w:sz="0" w:space="0" w:color="auto"/>
          </w:divBdr>
        </w:div>
        <w:div w:id="1545363652">
          <w:marLeft w:val="0"/>
          <w:marRight w:val="0"/>
          <w:marTop w:val="0"/>
          <w:marBottom w:val="0"/>
          <w:divBdr>
            <w:top w:val="none" w:sz="0" w:space="0" w:color="auto"/>
            <w:left w:val="none" w:sz="0" w:space="0" w:color="auto"/>
            <w:bottom w:val="none" w:sz="0" w:space="0" w:color="auto"/>
            <w:right w:val="none" w:sz="0" w:space="0" w:color="auto"/>
          </w:divBdr>
        </w:div>
        <w:div w:id="1545363653">
          <w:marLeft w:val="0"/>
          <w:marRight w:val="0"/>
          <w:marTop w:val="0"/>
          <w:marBottom w:val="0"/>
          <w:divBdr>
            <w:top w:val="none" w:sz="0" w:space="0" w:color="auto"/>
            <w:left w:val="none" w:sz="0" w:space="0" w:color="auto"/>
            <w:bottom w:val="none" w:sz="0" w:space="0" w:color="auto"/>
            <w:right w:val="none" w:sz="0" w:space="0" w:color="auto"/>
          </w:divBdr>
        </w:div>
        <w:div w:id="1545363654">
          <w:marLeft w:val="0"/>
          <w:marRight w:val="0"/>
          <w:marTop w:val="0"/>
          <w:marBottom w:val="0"/>
          <w:divBdr>
            <w:top w:val="none" w:sz="0" w:space="0" w:color="auto"/>
            <w:left w:val="none" w:sz="0" w:space="0" w:color="auto"/>
            <w:bottom w:val="none" w:sz="0" w:space="0" w:color="auto"/>
            <w:right w:val="none" w:sz="0" w:space="0" w:color="auto"/>
          </w:divBdr>
        </w:div>
        <w:div w:id="1545363655">
          <w:marLeft w:val="0"/>
          <w:marRight w:val="0"/>
          <w:marTop w:val="0"/>
          <w:marBottom w:val="0"/>
          <w:divBdr>
            <w:top w:val="none" w:sz="0" w:space="0" w:color="auto"/>
            <w:left w:val="none" w:sz="0" w:space="0" w:color="auto"/>
            <w:bottom w:val="none" w:sz="0" w:space="0" w:color="auto"/>
            <w:right w:val="none" w:sz="0" w:space="0" w:color="auto"/>
          </w:divBdr>
        </w:div>
        <w:div w:id="1545363657">
          <w:marLeft w:val="0"/>
          <w:marRight w:val="0"/>
          <w:marTop w:val="0"/>
          <w:marBottom w:val="0"/>
          <w:divBdr>
            <w:top w:val="none" w:sz="0" w:space="0" w:color="auto"/>
            <w:left w:val="none" w:sz="0" w:space="0" w:color="auto"/>
            <w:bottom w:val="none" w:sz="0" w:space="0" w:color="auto"/>
            <w:right w:val="none" w:sz="0" w:space="0" w:color="auto"/>
          </w:divBdr>
        </w:div>
        <w:div w:id="1545363658">
          <w:marLeft w:val="0"/>
          <w:marRight w:val="0"/>
          <w:marTop w:val="0"/>
          <w:marBottom w:val="0"/>
          <w:divBdr>
            <w:top w:val="none" w:sz="0" w:space="0" w:color="auto"/>
            <w:left w:val="none" w:sz="0" w:space="0" w:color="auto"/>
            <w:bottom w:val="none" w:sz="0" w:space="0" w:color="auto"/>
            <w:right w:val="none" w:sz="0" w:space="0" w:color="auto"/>
          </w:divBdr>
        </w:div>
        <w:div w:id="1545363659">
          <w:marLeft w:val="0"/>
          <w:marRight w:val="0"/>
          <w:marTop w:val="0"/>
          <w:marBottom w:val="0"/>
          <w:divBdr>
            <w:top w:val="none" w:sz="0" w:space="0" w:color="auto"/>
            <w:left w:val="none" w:sz="0" w:space="0" w:color="auto"/>
            <w:bottom w:val="none" w:sz="0" w:space="0" w:color="auto"/>
            <w:right w:val="none" w:sz="0" w:space="0" w:color="auto"/>
          </w:divBdr>
        </w:div>
        <w:div w:id="1545363660">
          <w:marLeft w:val="0"/>
          <w:marRight w:val="0"/>
          <w:marTop w:val="0"/>
          <w:marBottom w:val="0"/>
          <w:divBdr>
            <w:top w:val="none" w:sz="0" w:space="0" w:color="auto"/>
            <w:left w:val="none" w:sz="0" w:space="0" w:color="auto"/>
            <w:bottom w:val="none" w:sz="0" w:space="0" w:color="auto"/>
            <w:right w:val="none" w:sz="0" w:space="0" w:color="auto"/>
          </w:divBdr>
        </w:div>
        <w:div w:id="1545363661">
          <w:marLeft w:val="0"/>
          <w:marRight w:val="0"/>
          <w:marTop w:val="0"/>
          <w:marBottom w:val="0"/>
          <w:divBdr>
            <w:top w:val="none" w:sz="0" w:space="0" w:color="auto"/>
            <w:left w:val="none" w:sz="0" w:space="0" w:color="auto"/>
            <w:bottom w:val="none" w:sz="0" w:space="0" w:color="auto"/>
            <w:right w:val="none" w:sz="0" w:space="0" w:color="auto"/>
          </w:divBdr>
        </w:div>
        <w:div w:id="1545363662">
          <w:marLeft w:val="0"/>
          <w:marRight w:val="0"/>
          <w:marTop w:val="0"/>
          <w:marBottom w:val="0"/>
          <w:divBdr>
            <w:top w:val="none" w:sz="0" w:space="0" w:color="auto"/>
            <w:left w:val="none" w:sz="0" w:space="0" w:color="auto"/>
            <w:bottom w:val="none" w:sz="0" w:space="0" w:color="auto"/>
            <w:right w:val="none" w:sz="0" w:space="0" w:color="auto"/>
          </w:divBdr>
        </w:div>
        <w:div w:id="1545363663">
          <w:marLeft w:val="0"/>
          <w:marRight w:val="0"/>
          <w:marTop w:val="0"/>
          <w:marBottom w:val="0"/>
          <w:divBdr>
            <w:top w:val="none" w:sz="0" w:space="0" w:color="auto"/>
            <w:left w:val="none" w:sz="0" w:space="0" w:color="auto"/>
            <w:bottom w:val="none" w:sz="0" w:space="0" w:color="auto"/>
            <w:right w:val="none" w:sz="0" w:space="0" w:color="auto"/>
          </w:divBdr>
        </w:div>
        <w:div w:id="1545363664">
          <w:marLeft w:val="0"/>
          <w:marRight w:val="0"/>
          <w:marTop w:val="0"/>
          <w:marBottom w:val="0"/>
          <w:divBdr>
            <w:top w:val="none" w:sz="0" w:space="0" w:color="auto"/>
            <w:left w:val="none" w:sz="0" w:space="0" w:color="auto"/>
            <w:bottom w:val="none" w:sz="0" w:space="0" w:color="auto"/>
            <w:right w:val="none" w:sz="0" w:space="0" w:color="auto"/>
          </w:divBdr>
        </w:div>
        <w:div w:id="1545363665">
          <w:marLeft w:val="0"/>
          <w:marRight w:val="0"/>
          <w:marTop w:val="0"/>
          <w:marBottom w:val="0"/>
          <w:divBdr>
            <w:top w:val="none" w:sz="0" w:space="0" w:color="auto"/>
            <w:left w:val="none" w:sz="0" w:space="0" w:color="auto"/>
            <w:bottom w:val="none" w:sz="0" w:space="0" w:color="auto"/>
            <w:right w:val="none" w:sz="0" w:space="0" w:color="auto"/>
          </w:divBdr>
        </w:div>
        <w:div w:id="1545363666">
          <w:marLeft w:val="0"/>
          <w:marRight w:val="0"/>
          <w:marTop w:val="0"/>
          <w:marBottom w:val="0"/>
          <w:divBdr>
            <w:top w:val="none" w:sz="0" w:space="0" w:color="auto"/>
            <w:left w:val="none" w:sz="0" w:space="0" w:color="auto"/>
            <w:bottom w:val="none" w:sz="0" w:space="0" w:color="auto"/>
            <w:right w:val="none" w:sz="0" w:space="0" w:color="auto"/>
          </w:divBdr>
        </w:div>
        <w:div w:id="1545363667">
          <w:marLeft w:val="0"/>
          <w:marRight w:val="0"/>
          <w:marTop w:val="0"/>
          <w:marBottom w:val="0"/>
          <w:divBdr>
            <w:top w:val="none" w:sz="0" w:space="0" w:color="auto"/>
            <w:left w:val="none" w:sz="0" w:space="0" w:color="auto"/>
            <w:bottom w:val="none" w:sz="0" w:space="0" w:color="auto"/>
            <w:right w:val="none" w:sz="0" w:space="0" w:color="auto"/>
          </w:divBdr>
        </w:div>
        <w:div w:id="1545363668">
          <w:marLeft w:val="0"/>
          <w:marRight w:val="0"/>
          <w:marTop w:val="0"/>
          <w:marBottom w:val="0"/>
          <w:divBdr>
            <w:top w:val="none" w:sz="0" w:space="0" w:color="auto"/>
            <w:left w:val="none" w:sz="0" w:space="0" w:color="auto"/>
            <w:bottom w:val="none" w:sz="0" w:space="0" w:color="auto"/>
            <w:right w:val="none" w:sz="0" w:space="0" w:color="auto"/>
          </w:divBdr>
        </w:div>
        <w:div w:id="1545363669">
          <w:marLeft w:val="0"/>
          <w:marRight w:val="0"/>
          <w:marTop w:val="0"/>
          <w:marBottom w:val="0"/>
          <w:divBdr>
            <w:top w:val="none" w:sz="0" w:space="0" w:color="auto"/>
            <w:left w:val="none" w:sz="0" w:space="0" w:color="auto"/>
            <w:bottom w:val="none" w:sz="0" w:space="0" w:color="auto"/>
            <w:right w:val="none" w:sz="0" w:space="0" w:color="auto"/>
          </w:divBdr>
        </w:div>
        <w:div w:id="1545363670">
          <w:marLeft w:val="0"/>
          <w:marRight w:val="0"/>
          <w:marTop w:val="0"/>
          <w:marBottom w:val="0"/>
          <w:divBdr>
            <w:top w:val="none" w:sz="0" w:space="0" w:color="auto"/>
            <w:left w:val="none" w:sz="0" w:space="0" w:color="auto"/>
            <w:bottom w:val="none" w:sz="0" w:space="0" w:color="auto"/>
            <w:right w:val="none" w:sz="0" w:space="0" w:color="auto"/>
          </w:divBdr>
        </w:div>
        <w:div w:id="1545363671">
          <w:marLeft w:val="0"/>
          <w:marRight w:val="0"/>
          <w:marTop w:val="0"/>
          <w:marBottom w:val="0"/>
          <w:divBdr>
            <w:top w:val="none" w:sz="0" w:space="0" w:color="auto"/>
            <w:left w:val="none" w:sz="0" w:space="0" w:color="auto"/>
            <w:bottom w:val="none" w:sz="0" w:space="0" w:color="auto"/>
            <w:right w:val="none" w:sz="0" w:space="0" w:color="auto"/>
          </w:divBdr>
        </w:div>
        <w:div w:id="1545363672">
          <w:marLeft w:val="0"/>
          <w:marRight w:val="0"/>
          <w:marTop w:val="0"/>
          <w:marBottom w:val="0"/>
          <w:divBdr>
            <w:top w:val="none" w:sz="0" w:space="0" w:color="auto"/>
            <w:left w:val="none" w:sz="0" w:space="0" w:color="auto"/>
            <w:bottom w:val="none" w:sz="0" w:space="0" w:color="auto"/>
            <w:right w:val="none" w:sz="0" w:space="0" w:color="auto"/>
          </w:divBdr>
        </w:div>
        <w:div w:id="1545363673">
          <w:marLeft w:val="0"/>
          <w:marRight w:val="0"/>
          <w:marTop w:val="0"/>
          <w:marBottom w:val="0"/>
          <w:divBdr>
            <w:top w:val="none" w:sz="0" w:space="0" w:color="auto"/>
            <w:left w:val="none" w:sz="0" w:space="0" w:color="auto"/>
            <w:bottom w:val="none" w:sz="0" w:space="0" w:color="auto"/>
            <w:right w:val="none" w:sz="0" w:space="0" w:color="auto"/>
          </w:divBdr>
        </w:div>
        <w:div w:id="1545363674">
          <w:marLeft w:val="0"/>
          <w:marRight w:val="0"/>
          <w:marTop w:val="0"/>
          <w:marBottom w:val="0"/>
          <w:divBdr>
            <w:top w:val="none" w:sz="0" w:space="0" w:color="auto"/>
            <w:left w:val="none" w:sz="0" w:space="0" w:color="auto"/>
            <w:bottom w:val="none" w:sz="0" w:space="0" w:color="auto"/>
            <w:right w:val="none" w:sz="0" w:space="0" w:color="auto"/>
          </w:divBdr>
        </w:div>
        <w:div w:id="1545363675">
          <w:marLeft w:val="0"/>
          <w:marRight w:val="0"/>
          <w:marTop w:val="0"/>
          <w:marBottom w:val="0"/>
          <w:divBdr>
            <w:top w:val="none" w:sz="0" w:space="0" w:color="auto"/>
            <w:left w:val="none" w:sz="0" w:space="0" w:color="auto"/>
            <w:bottom w:val="none" w:sz="0" w:space="0" w:color="auto"/>
            <w:right w:val="none" w:sz="0" w:space="0" w:color="auto"/>
          </w:divBdr>
        </w:div>
        <w:div w:id="1545363676">
          <w:marLeft w:val="0"/>
          <w:marRight w:val="0"/>
          <w:marTop w:val="0"/>
          <w:marBottom w:val="0"/>
          <w:divBdr>
            <w:top w:val="none" w:sz="0" w:space="0" w:color="auto"/>
            <w:left w:val="none" w:sz="0" w:space="0" w:color="auto"/>
            <w:bottom w:val="none" w:sz="0" w:space="0" w:color="auto"/>
            <w:right w:val="none" w:sz="0" w:space="0" w:color="auto"/>
          </w:divBdr>
        </w:div>
        <w:div w:id="1545363677">
          <w:marLeft w:val="0"/>
          <w:marRight w:val="0"/>
          <w:marTop w:val="0"/>
          <w:marBottom w:val="0"/>
          <w:divBdr>
            <w:top w:val="none" w:sz="0" w:space="0" w:color="auto"/>
            <w:left w:val="none" w:sz="0" w:space="0" w:color="auto"/>
            <w:bottom w:val="none" w:sz="0" w:space="0" w:color="auto"/>
            <w:right w:val="none" w:sz="0" w:space="0" w:color="auto"/>
          </w:divBdr>
        </w:div>
        <w:div w:id="1545363678">
          <w:marLeft w:val="0"/>
          <w:marRight w:val="0"/>
          <w:marTop w:val="0"/>
          <w:marBottom w:val="0"/>
          <w:divBdr>
            <w:top w:val="none" w:sz="0" w:space="0" w:color="auto"/>
            <w:left w:val="none" w:sz="0" w:space="0" w:color="auto"/>
            <w:bottom w:val="none" w:sz="0" w:space="0" w:color="auto"/>
            <w:right w:val="none" w:sz="0" w:space="0" w:color="auto"/>
          </w:divBdr>
        </w:div>
        <w:div w:id="1545363679">
          <w:marLeft w:val="0"/>
          <w:marRight w:val="0"/>
          <w:marTop w:val="0"/>
          <w:marBottom w:val="0"/>
          <w:divBdr>
            <w:top w:val="none" w:sz="0" w:space="0" w:color="auto"/>
            <w:left w:val="none" w:sz="0" w:space="0" w:color="auto"/>
            <w:bottom w:val="none" w:sz="0" w:space="0" w:color="auto"/>
            <w:right w:val="none" w:sz="0" w:space="0" w:color="auto"/>
          </w:divBdr>
        </w:div>
        <w:div w:id="1545363680">
          <w:marLeft w:val="0"/>
          <w:marRight w:val="0"/>
          <w:marTop w:val="0"/>
          <w:marBottom w:val="0"/>
          <w:divBdr>
            <w:top w:val="none" w:sz="0" w:space="0" w:color="auto"/>
            <w:left w:val="none" w:sz="0" w:space="0" w:color="auto"/>
            <w:bottom w:val="none" w:sz="0" w:space="0" w:color="auto"/>
            <w:right w:val="none" w:sz="0" w:space="0" w:color="auto"/>
          </w:divBdr>
        </w:div>
        <w:div w:id="1545363681">
          <w:marLeft w:val="0"/>
          <w:marRight w:val="0"/>
          <w:marTop w:val="0"/>
          <w:marBottom w:val="0"/>
          <w:divBdr>
            <w:top w:val="none" w:sz="0" w:space="0" w:color="auto"/>
            <w:left w:val="none" w:sz="0" w:space="0" w:color="auto"/>
            <w:bottom w:val="none" w:sz="0" w:space="0" w:color="auto"/>
            <w:right w:val="none" w:sz="0" w:space="0" w:color="auto"/>
          </w:divBdr>
        </w:div>
        <w:div w:id="1545363682">
          <w:marLeft w:val="0"/>
          <w:marRight w:val="0"/>
          <w:marTop w:val="0"/>
          <w:marBottom w:val="0"/>
          <w:divBdr>
            <w:top w:val="none" w:sz="0" w:space="0" w:color="auto"/>
            <w:left w:val="none" w:sz="0" w:space="0" w:color="auto"/>
            <w:bottom w:val="none" w:sz="0" w:space="0" w:color="auto"/>
            <w:right w:val="none" w:sz="0" w:space="0" w:color="auto"/>
          </w:divBdr>
        </w:div>
        <w:div w:id="1545363683">
          <w:marLeft w:val="0"/>
          <w:marRight w:val="0"/>
          <w:marTop w:val="0"/>
          <w:marBottom w:val="0"/>
          <w:divBdr>
            <w:top w:val="none" w:sz="0" w:space="0" w:color="auto"/>
            <w:left w:val="none" w:sz="0" w:space="0" w:color="auto"/>
            <w:bottom w:val="none" w:sz="0" w:space="0" w:color="auto"/>
            <w:right w:val="none" w:sz="0" w:space="0" w:color="auto"/>
          </w:divBdr>
        </w:div>
        <w:div w:id="1545363684">
          <w:marLeft w:val="0"/>
          <w:marRight w:val="0"/>
          <w:marTop w:val="0"/>
          <w:marBottom w:val="0"/>
          <w:divBdr>
            <w:top w:val="none" w:sz="0" w:space="0" w:color="auto"/>
            <w:left w:val="none" w:sz="0" w:space="0" w:color="auto"/>
            <w:bottom w:val="none" w:sz="0" w:space="0" w:color="auto"/>
            <w:right w:val="none" w:sz="0" w:space="0" w:color="auto"/>
          </w:divBdr>
        </w:div>
        <w:div w:id="1545363685">
          <w:marLeft w:val="0"/>
          <w:marRight w:val="0"/>
          <w:marTop w:val="0"/>
          <w:marBottom w:val="0"/>
          <w:divBdr>
            <w:top w:val="none" w:sz="0" w:space="0" w:color="auto"/>
            <w:left w:val="none" w:sz="0" w:space="0" w:color="auto"/>
            <w:bottom w:val="none" w:sz="0" w:space="0" w:color="auto"/>
            <w:right w:val="none" w:sz="0" w:space="0" w:color="auto"/>
          </w:divBdr>
        </w:div>
        <w:div w:id="1545363686">
          <w:marLeft w:val="0"/>
          <w:marRight w:val="0"/>
          <w:marTop w:val="0"/>
          <w:marBottom w:val="0"/>
          <w:divBdr>
            <w:top w:val="none" w:sz="0" w:space="0" w:color="auto"/>
            <w:left w:val="none" w:sz="0" w:space="0" w:color="auto"/>
            <w:bottom w:val="none" w:sz="0" w:space="0" w:color="auto"/>
            <w:right w:val="none" w:sz="0" w:space="0" w:color="auto"/>
          </w:divBdr>
        </w:div>
        <w:div w:id="1545363687">
          <w:marLeft w:val="0"/>
          <w:marRight w:val="0"/>
          <w:marTop w:val="0"/>
          <w:marBottom w:val="0"/>
          <w:divBdr>
            <w:top w:val="none" w:sz="0" w:space="0" w:color="auto"/>
            <w:left w:val="none" w:sz="0" w:space="0" w:color="auto"/>
            <w:bottom w:val="none" w:sz="0" w:space="0" w:color="auto"/>
            <w:right w:val="none" w:sz="0" w:space="0" w:color="auto"/>
          </w:divBdr>
        </w:div>
      </w:divsChild>
    </w:div>
    <w:div w:id="1545363618">
      <w:marLeft w:val="0"/>
      <w:marRight w:val="0"/>
      <w:marTop w:val="0"/>
      <w:marBottom w:val="0"/>
      <w:divBdr>
        <w:top w:val="none" w:sz="0" w:space="0" w:color="auto"/>
        <w:left w:val="none" w:sz="0" w:space="0" w:color="auto"/>
        <w:bottom w:val="none" w:sz="0" w:space="0" w:color="auto"/>
        <w:right w:val="none" w:sz="0" w:space="0" w:color="auto"/>
      </w:divBdr>
    </w:div>
    <w:div w:id="1545363629">
      <w:marLeft w:val="0"/>
      <w:marRight w:val="0"/>
      <w:marTop w:val="0"/>
      <w:marBottom w:val="0"/>
      <w:divBdr>
        <w:top w:val="none" w:sz="0" w:space="0" w:color="auto"/>
        <w:left w:val="none" w:sz="0" w:space="0" w:color="auto"/>
        <w:bottom w:val="none" w:sz="0" w:space="0" w:color="auto"/>
        <w:right w:val="none" w:sz="0" w:space="0" w:color="auto"/>
      </w:divBdr>
    </w:div>
    <w:div w:id="1545363646">
      <w:marLeft w:val="0"/>
      <w:marRight w:val="0"/>
      <w:marTop w:val="0"/>
      <w:marBottom w:val="0"/>
      <w:divBdr>
        <w:top w:val="none" w:sz="0" w:space="0" w:color="auto"/>
        <w:left w:val="none" w:sz="0" w:space="0" w:color="auto"/>
        <w:bottom w:val="none" w:sz="0" w:space="0" w:color="auto"/>
        <w:right w:val="none" w:sz="0" w:space="0" w:color="auto"/>
      </w:divBdr>
    </w:div>
    <w:div w:id="1545363656">
      <w:marLeft w:val="0"/>
      <w:marRight w:val="0"/>
      <w:marTop w:val="0"/>
      <w:marBottom w:val="0"/>
      <w:divBdr>
        <w:top w:val="none" w:sz="0" w:space="0" w:color="auto"/>
        <w:left w:val="none" w:sz="0" w:space="0" w:color="auto"/>
        <w:bottom w:val="none" w:sz="0" w:space="0" w:color="auto"/>
        <w:right w:val="none" w:sz="0" w:space="0" w:color="auto"/>
      </w:divBdr>
    </w:div>
    <w:div w:id="1545363688">
      <w:marLeft w:val="0"/>
      <w:marRight w:val="0"/>
      <w:marTop w:val="0"/>
      <w:marBottom w:val="0"/>
      <w:divBdr>
        <w:top w:val="none" w:sz="0" w:space="0" w:color="auto"/>
        <w:left w:val="none" w:sz="0" w:space="0" w:color="auto"/>
        <w:bottom w:val="none" w:sz="0" w:space="0" w:color="auto"/>
        <w:right w:val="none" w:sz="0" w:space="0" w:color="auto"/>
      </w:divBdr>
    </w:div>
    <w:div w:id="1545363690">
      <w:marLeft w:val="0"/>
      <w:marRight w:val="0"/>
      <w:marTop w:val="0"/>
      <w:marBottom w:val="0"/>
      <w:divBdr>
        <w:top w:val="none" w:sz="0" w:space="0" w:color="auto"/>
        <w:left w:val="none" w:sz="0" w:space="0" w:color="auto"/>
        <w:bottom w:val="none" w:sz="0" w:space="0" w:color="auto"/>
        <w:right w:val="none" w:sz="0" w:space="0" w:color="auto"/>
      </w:divBdr>
      <w:divsChild>
        <w:div w:id="1545363689">
          <w:marLeft w:val="0"/>
          <w:marRight w:val="0"/>
          <w:marTop w:val="0"/>
          <w:marBottom w:val="0"/>
          <w:divBdr>
            <w:top w:val="none" w:sz="0" w:space="0" w:color="auto"/>
            <w:left w:val="none" w:sz="0" w:space="0" w:color="auto"/>
            <w:bottom w:val="none" w:sz="0" w:space="0" w:color="auto"/>
            <w:right w:val="none" w:sz="0" w:space="0" w:color="auto"/>
          </w:divBdr>
        </w:div>
        <w:div w:id="1545363691">
          <w:marLeft w:val="0"/>
          <w:marRight w:val="0"/>
          <w:marTop w:val="0"/>
          <w:marBottom w:val="0"/>
          <w:divBdr>
            <w:top w:val="none" w:sz="0" w:space="0" w:color="auto"/>
            <w:left w:val="none" w:sz="0" w:space="0" w:color="auto"/>
            <w:bottom w:val="none" w:sz="0" w:space="0" w:color="auto"/>
            <w:right w:val="none" w:sz="0" w:space="0" w:color="auto"/>
          </w:divBdr>
        </w:div>
        <w:div w:id="1545363693">
          <w:marLeft w:val="0"/>
          <w:marRight w:val="0"/>
          <w:marTop w:val="0"/>
          <w:marBottom w:val="0"/>
          <w:divBdr>
            <w:top w:val="none" w:sz="0" w:space="0" w:color="auto"/>
            <w:left w:val="none" w:sz="0" w:space="0" w:color="auto"/>
            <w:bottom w:val="none" w:sz="0" w:space="0" w:color="auto"/>
            <w:right w:val="none" w:sz="0" w:space="0" w:color="auto"/>
          </w:divBdr>
        </w:div>
        <w:div w:id="1545363695">
          <w:marLeft w:val="0"/>
          <w:marRight w:val="0"/>
          <w:marTop w:val="0"/>
          <w:marBottom w:val="0"/>
          <w:divBdr>
            <w:top w:val="none" w:sz="0" w:space="0" w:color="auto"/>
            <w:left w:val="none" w:sz="0" w:space="0" w:color="auto"/>
            <w:bottom w:val="none" w:sz="0" w:space="0" w:color="auto"/>
            <w:right w:val="none" w:sz="0" w:space="0" w:color="auto"/>
          </w:divBdr>
        </w:div>
      </w:divsChild>
    </w:div>
    <w:div w:id="1545363692">
      <w:marLeft w:val="0"/>
      <w:marRight w:val="0"/>
      <w:marTop w:val="0"/>
      <w:marBottom w:val="0"/>
      <w:divBdr>
        <w:top w:val="none" w:sz="0" w:space="0" w:color="auto"/>
        <w:left w:val="none" w:sz="0" w:space="0" w:color="auto"/>
        <w:bottom w:val="none" w:sz="0" w:space="0" w:color="auto"/>
        <w:right w:val="none" w:sz="0" w:space="0" w:color="auto"/>
      </w:divBdr>
    </w:div>
    <w:div w:id="1545363694">
      <w:marLeft w:val="0"/>
      <w:marRight w:val="0"/>
      <w:marTop w:val="0"/>
      <w:marBottom w:val="0"/>
      <w:divBdr>
        <w:top w:val="none" w:sz="0" w:space="0" w:color="auto"/>
        <w:left w:val="none" w:sz="0" w:space="0" w:color="auto"/>
        <w:bottom w:val="none" w:sz="0" w:space="0" w:color="auto"/>
        <w:right w:val="none" w:sz="0" w:space="0" w:color="auto"/>
      </w:divBdr>
    </w:div>
    <w:div w:id="1545363696">
      <w:marLeft w:val="0"/>
      <w:marRight w:val="0"/>
      <w:marTop w:val="0"/>
      <w:marBottom w:val="0"/>
      <w:divBdr>
        <w:top w:val="none" w:sz="0" w:space="0" w:color="auto"/>
        <w:left w:val="none" w:sz="0" w:space="0" w:color="auto"/>
        <w:bottom w:val="none" w:sz="0" w:space="0" w:color="auto"/>
        <w:right w:val="none" w:sz="0" w:space="0" w:color="auto"/>
      </w:divBdr>
    </w:div>
    <w:div w:id="1545363697">
      <w:marLeft w:val="0"/>
      <w:marRight w:val="0"/>
      <w:marTop w:val="0"/>
      <w:marBottom w:val="0"/>
      <w:divBdr>
        <w:top w:val="none" w:sz="0" w:space="0" w:color="auto"/>
        <w:left w:val="none" w:sz="0" w:space="0" w:color="auto"/>
        <w:bottom w:val="none" w:sz="0" w:space="0" w:color="auto"/>
        <w:right w:val="none" w:sz="0" w:space="0" w:color="auto"/>
      </w:divBdr>
    </w:div>
    <w:div w:id="1545363698">
      <w:marLeft w:val="0"/>
      <w:marRight w:val="0"/>
      <w:marTop w:val="0"/>
      <w:marBottom w:val="0"/>
      <w:divBdr>
        <w:top w:val="none" w:sz="0" w:space="0" w:color="auto"/>
        <w:left w:val="none" w:sz="0" w:space="0" w:color="auto"/>
        <w:bottom w:val="none" w:sz="0" w:space="0" w:color="auto"/>
        <w:right w:val="none" w:sz="0" w:space="0" w:color="auto"/>
      </w:divBdr>
    </w:div>
    <w:div w:id="1545363699">
      <w:marLeft w:val="0"/>
      <w:marRight w:val="0"/>
      <w:marTop w:val="0"/>
      <w:marBottom w:val="0"/>
      <w:divBdr>
        <w:top w:val="none" w:sz="0" w:space="0" w:color="auto"/>
        <w:left w:val="none" w:sz="0" w:space="0" w:color="auto"/>
        <w:bottom w:val="none" w:sz="0" w:space="0" w:color="auto"/>
        <w:right w:val="none" w:sz="0" w:space="0" w:color="auto"/>
      </w:divBdr>
    </w:div>
    <w:div w:id="1545363700">
      <w:marLeft w:val="0"/>
      <w:marRight w:val="0"/>
      <w:marTop w:val="0"/>
      <w:marBottom w:val="0"/>
      <w:divBdr>
        <w:top w:val="none" w:sz="0" w:space="0" w:color="auto"/>
        <w:left w:val="none" w:sz="0" w:space="0" w:color="auto"/>
        <w:bottom w:val="none" w:sz="0" w:space="0" w:color="auto"/>
        <w:right w:val="none" w:sz="0" w:space="0" w:color="auto"/>
      </w:divBdr>
    </w:div>
    <w:div w:id="1620643600">
      <w:bodyDiv w:val="1"/>
      <w:marLeft w:val="0"/>
      <w:marRight w:val="0"/>
      <w:marTop w:val="0"/>
      <w:marBottom w:val="0"/>
      <w:divBdr>
        <w:top w:val="none" w:sz="0" w:space="0" w:color="auto"/>
        <w:left w:val="none" w:sz="0" w:space="0" w:color="auto"/>
        <w:bottom w:val="none" w:sz="0" w:space="0" w:color="auto"/>
        <w:right w:val="none" w:sz="0" w:space="0" w:color="auto"/>
      </w:divBdr>
    </w:div>
    <w:div w:id="2059357880">
      <w:bodyDiv w:val="1"/>
      <w:marLeft w:val="0"/>
      <w:marRight w:val="0"/>
      <w:marTop w:val="0"/>
      <w:marBottom w:val="0"/>
      <w:divBdr>
        <w:top w:val="none" w:sz="0" w:space="0" w:color="auto"/>
        <w:left w:val="none" w:sz="0" w:space="0" w:color="auto"/>
        <w:bottom w:val="none" w:sz="0" w:space="0" w:color="auto"/>
        <w:right w:val="none" w:sz="0" w:space="0" w:color="auto"/>
      </w:divBdr>
    </w:div>
    <w:div w:id="2085953560">
      <w:bodyDiv w:val="1"/>
      <w:marLeft w:val="0"/>
      <w:marRight w:val="0"/>
      <w:marTop w:val="0"/>
      <w:marBottom w:val="0"/>
      <w:divBdr>
        <w:top w:val="none" w:sz="0" w:space="0" w:color="auto"/>
        <w:left w:val="none" w:sz="0" w:space="0" w:color="auto"/>
        <w:bottom w:val="none" w:sz="0" w:space="0" w:color="auto"/>
        <w:right w:val="none" w:sz="0" w:space="0" w:color="auto"/>
      </w:divBdr>
    </w:div>
    <w:div w:id="2132748610">
      <w:bodyDiv w:val="1"/>
      <w:marLeft w:val="0"/>
      <w:marRight w:val="0"/>
      <w:marTop w:val="0"/>
      <w:marBottom w:val="0"/>
      <w:divBdr>
        <w:top w:val="none" w:sz="0" w:space="0" w:color="auto"/>
        <w:left w:val="none" w:sz="0" w:space="0" w:color="auto"/>
        <w:bottom w:val="none" w:sz="0" w:space="0" w:color="auto"/>
        <w:right w:val="none" w:sz="0" w:space="0" w:color="auto"/>
      </w:divBdr>
      <w:divsChild>
        <w:div w:id="1867594336">
          <w:marLeft w:val="0"/>
          <w:marRight w:val="0"/>
          <w:marTop w:val="0"/>
          <w:marBottom w:val="0"/>
          <w:divBdr>
            <w:top w:val="none" w:sz="0" w:space="0" w:color="auto"/>
            <w:left w:val="none" w:sz="0" w:space="0" w:color="auto"/>
            <w:bottom w:val="none" w:sz="0" w:space="0" w:color="auto"/>
            <w:right w:val="none" w:sz="0" w:space="0" w:color="auto"/>
          </w:divBdr>
          <w:divsChild>
            <w:div w:id="2069379959">
              <w:marLeft w:val="0"/>
              <w:marRight w:val="0"/>
              <w:marTop w:val="0"/>
              <w:marBottom w:val="0"/>
              <w:divBdr>
                <w:top w:val="none" w:sz="0" w:space="0" w:color="auto"/>
                <w:left w:val="none" w:sz="0" w:space="0" w:color="auto"/>
                <w:bottom w:val="none" w:sz="0" w:space="0" w:color="auto"/>
                <w:right w:val="none" w:sz="0" w:space="0" w:color="auto"/>
              </w:divBdr>
              <w:divsChild>
                <w:div w:id="1160805705">
                  <w:marLeft w:val="0"/>
                  <w:marRight w:val="0"/>
                  <w:marTop w:val="195"/>
                  <w:marBottom w:val="195"/>
                  <w:divBdr>
                    <w:top w:val="none" w:sz="0" w:space="0" w:color="auto"/>
                    <w:left w:val="none" w:sz="0" w:space="0" w:color="auto"/>
                    <w:bottom w:val="none" w:sz="0" w:space="0" w:color="auto"/>
                    <w:right w:val="none" w:sz="0" w:space="0" w:color="auto"/>
                  </w:divBdr>
                  <w:divsChild>
                    <w:div w:id="1367829206">
                      <w:marLeft w:val="0"/>
                      <w:marRight w:val="0"/>
                      <w:marTop w:val="0"/>
                      <w:marBottom w:val="0"/>
                      <w:divBdr>
                        <w:top w:val="none" w:sz="0" w:space="0" w:color="auto"/>
                        <w:left w:val="none" w:sz="0" w:space="0" w:color="auto"/>
                        <w:bottom w:val="none" w:sz="0" w:space="0" w:color="auto"/>
                        <w:right w:val="none" w:sz="0" w:space="0" w:color="auto"/>
                      </w:divBdr>
                      <w:divsChild>
                        <w:div w:id="1647078583">
                          <w:marLeft w:val="0"/>
                          <w:marRight w:val="0"/>
                          <w:marTop w:val="300"/>
                          <w:marBottom w:val="0"/>
                          <w:divBdr>
                            <w:top w:val="none" w:sz="0" w:space="0" w:color="auto"/>
                            <w:left w:val="none" w:sz="0" w:space="0" w:color="auto"/>
                            <w:bottom w:val="none" w:sz="0" w:space="0" w:color="auto"/>
                            <w:right w:val="none" w:sz="0" w:space="0" w:color="auto"/>
                          </w:divBdr>
                          <w:divsChild>
                            <w:div w:id="1683050027">
                              <w:marLeft w:val="0"/>
                              <w:marRight w:val="0"/>
                              <w:marTop w:val="0"/>
                              <w:marBottom w:val="0"/>
                              <w:divBdr>
                                <w:top w:val="none" w:sz="0" w:space="0" w:color="auto"/>
                                <w:left w:val="none" w:sz="0" w:space="0" w:color="auto"/>
                                <w:bottom w:val="none" w:sz="0" w:space="0" w:color="auto"/>
                                <w:right w:val="none" w:sz="0" w:space="0" w:color="auto"/>
                              </w:divBdr>
                              <w:divsChild>
                                <w:div w:id="13218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7C371FB079870CF052B06BB074BC7228B97CAD1DDB29B13F93611D966FB1873100815AFA99d3iCX" TargetMode="External"/><Relationship Id="rId18" Type="http://schemas.openxmlformats.org/officeDocument/2006/relationships/hyperlink" Target="consultantplus://offline/ref=54B0EB33F7DA949723FB446E8903723630C78B410C79BE61C900B5F3B6CF180C7A88AE71EBE4r9RAF" TargetMode="External"/><Relationship Id="rId26" Type="http://schemas.openxmlformats.org/officeDocument/2006/relationships/hyperlink" Target="consultantplus://offline/ref=5CC3B74F66337F44AEF6D9DAC89A6903A60034476A865C16D39A778F83E8A213F1C884859DBFA14F4400739AC3791F19623023F5D9639105r0ZAF" TargetMode="External"/><Relationship Id="rId39" Type="http://schemas.openxmlformats.org/officeDocument/2006/relationships/hyperlink" Target="consultantplus://offline/ref=684EF896B02377E2E7B791579A2E5987470E47E34AF91AD8F1ED5707DA4DB75099522D08E54CBFCFF0142959924F8979C7AAA5312AnCm5E"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115B058C6CFADF08DE05C9B34CF598C652BE1BD2BDA4FB7E1R6H" TargetMode="External"/><Relationship Id="rId34" Type="http://schemas.openxmlformats.org/officeDocument/2006/relationships/hyperlink" Target="consultantplus://offline/ref=0A18389900D3CF13A5B4D89D5ECA7131246327D94038688FC1F4B5B06DA03AB62FE317700B1CB041B967E3305A8E8CB55F1EA33A93823E8A35bDH" TargetMode="External"/><Relationship Id="rId42" Type="http://schemas.openxmlformats.org/officeDocument/2006/relationships/hyperlink" Target="consultantplus://offline/ref=684EF896B02377E2E7B791579A2E5987470E47E34AF91AD8F1ED5707DA4DB75099522D0DE544BC9EA75B2805D6189A79C2AAA73635CEEDB7n1mAE" TargetMode="External"/><Relationship Id="rId47" Type="http://schemas.openxmlformats.org/officeDocument/2006/relationships/hyperlink" Target="consultantplus://offline/ref=99BC69BB59CCE25381B0320109730F155DD1E3A5EDD5F34E64F5BBBD14E07A6355C0BFDAr8v4D" TargetMode="External"/><Relationship Id="rId50" Type="http://schemas.openxmlformats.org/officeDocument/2006/relationships/hyperlink" Target="consultantplus://offline/ref=B4AFAFEDD047065BCFBB2884BAB88B713730A32D5F48E566159E9FAFFE050F6FA41790DD4C6183S0t6D" TargetMode="External"/><Relationship Id="rId7" Type="http://schemas.openxmlformats.org/officeDocument/2006/relationships/endnotes" Target="endnotes.xml"/><Relationship Id="rId12" Type="http://schemas.openxmlformats.org/officeDocument/2006/relationships/hyperlink" Target="consultantplus://offline/ref=797C371FB079870CF052B06BB074BC7228B871AD1CD929B13F93611D966FB1873100815EFAd9i9X" TargetMode="External"/><Relationship Id="rId17" Type="http://schemas.openxmlformats.org/officeDocument/2006/relationships/hyperlink" Target="consultantplus://offline/ref=54B0EB33F7DA949723FB446E8903723630C78B410C79BE61C900B5F3B6CF180C7A88AE71EBEBr9REF" TargetMode="External"/><Relationship Id="rId25" Type="http://schemas.openxmlformats.org/officeDocument/2006/relationships/hyperlink" Target="consultantplus://offline/ref=0C9B4BDF9E1D43D065595E138C8A2EEFDE3D12516F03CBC98C2011E569A7D817A4C30707E161A631DEAAA68F05A5422C53A864599E273F9Bp6ADI" TargetMode="External"/><Relationship Id="rId33" Type="http://schemas.openxmlformats.org/officeDocument/2006/relationships/hyperlink" Target="consultantplus://offline/ref=346573C5C6981D51A71E512A87E32ACFE08BC89E074D2CCA8ADD8A52CFA493040C292A5FB1887EE0D90E28428DCB8A4FC98D026E8971B983e3e5F" TargetMode="External"/><Relationship Id="rId38" Type="http://schemas.openxmlformats.org/officeDocument/2006/relationships/hyperlink" Target="consultantplus://offline/ref=EE7A7CCC79A22C05FBA8BEE16CC09662E3B01D7BC3ACB5B72C79955003C5F099EFB398287386CB44Y8uDK" TargetMode="External"/><Relationship Id="rId46" Type="http://schemas.openxmlformats.org/officeDocument/2006/relationships/hyperlink" Target="consultantplus://offline/ref=99BC69BB59CCE25381B0320109730F155DD1E3A5EDD5F34E64F5BBBD14E07A6355C0BFDC80C5C8BCr6v0D" TargetMode="External"/><Relationship Id="rId2" Type="http://schemas.openxmlformats.org/officeDocument/2006/relationships/numbering" Target="numbering.xml"/><Relationship Id="rId16" Type="http://schemas.openxmlformats.org/officeDocument/2006/relationships/hyperlink" Target="consultantplus://offline/ref=54B0EB33F7DA949723FB446E8903723630C78B410C79BE61C900B5F3B6CF180C7A88AE71EBE9r9R8F" TargetMode="External"/><Relationship Id="rId20" Type="http://schemas.openxmlformats.org/officeDocument/2006/relationships/hyperlink" Target="consultantplus://offline/ref=CDC5167C9D5AA5E0BFC11E91DC5456E998C93C89BB8130CD23B6D5FCD44D453FBE7B90DB40A031BBE0FB2F1912F7FABDD3244F35VAJ7F" TargetMode="External"/><Relationship Id="rId29" Type="http://schemas.openxmlformats.org/officeDocument/2006/relationships/hyperlink" Target="consultantplus://offline/ref=409637F09B05FF0AC8F155CC5863298A6326483431177A18810ACD584E5F505CB0D96894C89A4DBD56CE4B9BF2A19C0774ED521E53E5V3cDF" TargetMode="External"/><Relationship Id="rId41" Type="http://schemas.openxmlformats.org/officeDocument/2006/relationships/hyperlink" Target="consultantplus://offline/ref=684EF896B02377E2E7B791579A2E5987470E47E34AF91AD8F1ED5707DA4DB75099522D0DE741B690F50138019F4D9567C0B3B9332BCDnEm4E"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F6C5584C7800A48D848C5C7B59AF5212BB29697981DE60A65671B54F3C47FA1F13C5A0169537C97B495877DBC5AB35DF689D7CB60B5D8CECD0UAF" TargetMode="External"/><Relationship Id="rId32" Type="http://schemas.openxmlformats.org/officeDocument/2006/relationships/hyperlink" Target="consultantplus://offline/ref=346573C5C6981D51A71E512A87E32ACFE08BC89E074D2CCA8ADD8A52CFA493040C292A5FB18972E6D60E28428DCB8A4FC98D026E8971B983e3e5F" TargetMode="External"/><Relationship Id="rId37" Type="http://schemas.openxmlformats.org/officeDocument/2006/relationships/hyperlink" Target="consultantplus://offline/ref=410F71C4BCFF0CD5D84482681407F5CD96D91722E00F7D6FD29478F363D50B7789E21A63C6C19E8FTCs5J" TargetMode="External"/><Relationship Id="rId40" Type="http://schemas.openxmlformats.org/officeDocument/2006/relationships/hyperlink" Target="consultantplus://offline/ref=684EF896B02377E2E7B791579A2E5987470E47E34AF91AD8F1ED5707DA4DB75099522D0DE741B590F50138019F4D9567C0B3B9332BCDnEm4E" TargetMode="External"/><Relationship Id="rId45" Type="http://schemas.openxmlformats.org/officeDocument/2006/relationships/hyperlink" Target="consultantplus://offline/ref=99BC69BB59CCE25381B0320109730F155DD1E3A5EDD5F34E64F5BBBD14E07A6355C0BFDC80C4CCB9r6v4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B0EB33F7DA949723FB446E8903723630C78B410C79BE61C900B5F3B6CF180C7A88AE72EBED9454rDR4F" TargetMode="External"/><Relationship Id="rId23" Type="http://schemas.openxmlformats.org/officeDocument/2006/relationships/hyperlink" Target="consultantplus://offline/ref=A3AE8DCED2B2BAB0A30978FA1348B42EDD435303A3A757284841FA0064BC39DF4C9211BEBD40F0253FY2H" TargetMode="External"/><Relationship Id="rId28" Type="http://schemas.openxmlformats.org/officeDocument/2006/relationships/hyperlink" Target="consultantplus://offline/ref=0A11EADF07239A55460502D984B6EC8CD5FB21422D00FB9CEBB701D2FF5930B11CCCAFC55ACF34774A2ECE8CD2C0A82E03CB9031551EU4b6F" TargetMode="External"/><Relationship Id="rId36" Type="http://schemas.openxmlformats.org/officeDocument/2006/relationships/hyperlink" Target="consultantplus://offline/ref=798E0960AC93B38B4E8B2D6AC5AC77DA70C3C2EF0AEA6BB1A4237103950AB78C0C0199A93A3401717D75A9B52A5BF1544D76A4F9EAAA8E13U4s7G" TargetMode="External"/><Relationship Id="rId49" Type="http://schemas.openxmlformats.org/officeDocument/2006/relationships/hyperlink" Target="consultantplus://offline/ref=C1431D91F1BCBC0816EF44D89AA6D6AC38360E437F69E53563EDF1DB85F5B741532D394C157660D3L0rEL"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54B0EB33F7DA949723FB446E8903723630C68241007DBE61C900B5F3B6CF180C7A88AE71EDEEr9RCF" TargetMode="External"/><Relationship Id="rId31" Type="http://schemas.openxmlformats.org/officeDocument/2006/relationships/hyperlink" Target="consultantplus://offline/ref=4E92BEE0109A1B4FDE325C750393BAF91AE8E46F165DE777F0578261EF36F125231F5C1D484BB5AF5259A261DEBB47384F2219222159D615R8dAF" TargetMode="External"/><Relationship Id="rId44" Type="http://schemas.openxmlformats.org/officeDocument/2006/relationships/hyperlink" Target="consultantplus://offline/ref=99BC69BB59CCE25381B0320109730F155DD1E3A5EDD5F34E64F5BBBD14E07A6355C0BFDC80C5C8BBr6v1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uszer@yandex.ru" TargetMode="External"/><Relationship Id="rId14" Type="http://schemas.openxmlformats.org/officeDocument/2006/relationships/hyperlink" Target="consultantplus://offline/ref=797C371FB079870CF052B06BB074BC7228B97CAD1DDB29B13F93611D966FB1873100815AFA9Bd3iBX" TargetMode="External"/><Relationship Id="rId22" Type="http://schemas.openxmlformats.org/officeDocument/2006/relationships/hyperlink" Target="consultantplus://offline/ref=B183C08BB42B004A16940EA54FD1142A3840512B6872F668EFE33FE352E70CFC5B75D0AF7125B025A133B74F427DD7DD33589E30A943v5r7M" TargetMode="External"/><Relationship Id="rId27" Type="http://schemas.openxmlformats.org/officeDocument/2006/relationships/hyperlink" Target="consultantplus://offline/ref=0A11EADF07239A55460502D984B6EC8CD5FB21422D00FB9CEBB701D2FF5930B11CCCAFC55ACF37774A2ECE8CD2C0A82E03CB9031551EU4b6F" TargetMode="External"/><Relationship Id="rId30" Type="http://schemas.openxmlformats.org/officeDocument/2006/relationships/hyperlink" Target="consultantplus://offline/ref=409637F09B05FF0AC8F155CC5863298A6326483431177A18810ACD584E5F505CB0D96894C89A4EBD56CE4B9BF2A19C0774ED521E53E5V3cDF" TargetMode="External"/><Relationship Id="rId35" Type="http://schemas.openxmlformats.org/officeDocument/2006/relationships/hyperlink" Target="consultantplus://offline/ref=02E70C51A7CADE45E5F1C02B956085607A44CECC2533894154A36E7E17938E304D469F06D8BE152C1C5066D914825AE6CC35C069EB97u9WFN" TargetMode="External"/><Relationship Id="rId43" Type="http://schemas.openxmlformats.org/officeDocument/2006/relationships/hyperlink" Target="consultantplus://offline/ref=684EF896B02377E2E7B791579A2E5987470E47E34AF91AD8F1ED5707DA4DB75099522D0DE741BC90F50138019F4D9567C0B3B9332BCDnEm4E" TargetMode="External"/><Relationship Id="rId48" Type="http://schemas.openxmlformats.org/officeDocument/2006/relationships/hyperlink" Target="consultantplus://offline/ref=99BC69BB59CCE25381B0320109730F155DD1E3A5EDD5F34E64F5BBBD14E07A6355C0BFDC80C5C8BBr6v0D" TargetMode="External"/><Relationship Id="rId8" Type="http://schemas.openxmlformats.org/officeDocument/2006/relationships/hyperlink" Target="mailto:ukem2010@mail.ru" TargetMode="External"/><Relationship Id="rId51" Type="http://schemas.openxmlformats.org/officeDocument/2006/relationships/hyperlink" Target="consultantplus://offline/ref=B4AFAFEDD047065BCFBB3484BDB88B713231A2285842B86C1DC793ADF90A5078A35E9CDC4C618E0DSAt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9AEC-72ED-42C0-98B7-69CD34A4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52230</CharactersWithSpaces>
  <SharedDoc>false</SharedDoc>
  <HLinks>
    <vt:vector size="66" baseType="variant">
      <vt:variant>
        <vt:i4>524324</vt:i4>
      </vt:variant>
      <vt:variant>
        <vt:i4>30</vt:i4>
      </vt:variant>
      <vt:variant>
        <vt:i4>0</vt:i4>
      </vt:variant>
      <vt:variant>
        <vt:i4>5</vt:i4>
      </vt:variant>
      <vt:variant>
        <vt:lpwstr>mailto:sovet@enadm.ru</vt:lpwstr>
      </vt:variant>
      <vt:variant>
        <vt:lpwstr/>
      </vt:variant>
      <vt:variant>
        <vt:i4>7602268</vt:i4>
      </vt:variant>
      <vt:variant>
        <vt:i4>27</vt:i4>
      </vt:variant>
      <vt:variant>
        <vt:i4>0</vt:i4>
      </vt:variant>
      <vt:variant>
        <vt:i4>5</vt:i4>
      </vt:variant>
      <vt:variant>
        <vt:lpwstr>http://www.consultant.ru/document/cons_doc_LAW_163968/?frame=2</vt:lpwstr>
      </vt:variant>
      <vt:variant>
        <vt:lpwstr>p690</vt:lpwstr>
      </vt:variant>
      <vt:variant>
        <vt:i4>8126557</vt:i4>
      </vt:variant>
      <vt:variant>
        <vt:i4>24</vt:i4>
      </vt:variant>
      <vt:variant>
        <vt:i4>0</vt:i4>
      </vt:variant>
      <vt:variant>
        <vt:i4>5</vt:i4>
      </vt:variant>
      <vt:variant>
        <vt:lpwstr>http://www.consultant.ru/document/cons_doc_LAW_163968/?frame=2</vt:lpwstr>
      </vt:variant>
      <vt:variant>
        <vt:lpwstr>p688</vt:lpwstr>
      </vt:variant>
      <vt:variant>
        <vt:i4>7405650</vt:i4>
      </vt:variant>
      <vt:variant>
        <vt:i4>21</vt:i4>
      </vt:variant>
      <vt:variant>
        <vt:i4>0</vt:i4>
      </vt:variant>
      <vt:variant>
        <vt:i4>5</vt:i4>
      </vt:variant>
      <vt:variant>
        <vt:lpwstr>http://www.consultant.ru/document/cons_doc_LAW_163968/?frame=2</vt:lpwstr>
      </vt:variant>
      <vt:variant>
        <vt:lpwstr>p675</vt:lpwstr>
      </vt:variant>
      <vt:variant>
        <vt:i4>6488175</vt:i4>
      </vt:variant>
      <vt:variant>
        <vt:i4>18</vt:i4>
      </vt:variant>
      <vt:variant>
        <vt:i4>0</vt:i4>
      </vt:variant>
      <vt:variant>
        <vt:i4>5</vt:i4>
      </vt:variant>
      <vt:variant>
        <vt:lpwstr>consultantplus://offline/ref=797C371FB079870CF052B06BB074BC7228B97CAD1DDB29B13F93611D966FB1873100815AFA9Bd3iBX</vt:lpwstr>
      </vt:variant>
      <vt:variant>
        <vt:lpwstr/>
      </vt:variant>
      <vt:variant>
        <vt:i4>6488117</vt:i4>
      </vt:variant>
      <vt:variant>
        <vt:i4>15</vt:i4>
      </vt:variant>
      <vt:variant>
        <vt:i4>0</vt:i4>
      </vt:variant>
      <vt:variant>
        <vt:i4>5</vt:i4>
      </vt:variant>
      <vt:variant>
        <vt:lpwstr>consultantplus://offline/ref=797C371FB079870CF052B06BB074BC7228B97CAD1DDB29B13F93611D966FB1873100815AFA99d3iCX</vt:lpwstr>
      </vt:variant>
      <vt:variant>
        <vt:lpwstr/>
      </vt:variant>
      <vt:variant>
        <vt:i4>5898327</vt:i4>
      </vt:variant>
      <vt:variant>
        <vt:i4>12</vt:i4>
      </vt:variant>
      <vt:variant>
        <vt:i4>0</vt:i4>
      </vt:variant>
      <vt:variant>
        <vt:i4>5</vt:i4>
      </vt:variant>
      <vt:variant>
        <vt:lpwstr>consultantplus://offline/ref=797C371FB079870CF052B06BB074BC7228B871AD1CD929B13F93611D966FB1873100815EFAd9i9X</vt:lpwstr>
      </vt:variant>
      <vt:variant>
        <vt:lpwstr/>
      </vt:variant>
      <vt:variant>
        <vt:i4>917512</vt:i4>
      </vt:variant>
      <vt:variant>
        <vt:i4>9</vt:i4>
      </vt:variant>
      <vt:variant>
        <vt:i4>0</vt:i4>
      </vt:variant>
      <vt:variant>
        <vt:i4>5</vt:i4>
      </vt:variant>
      <vt:variant>
        <vt:lpwstr>http://www.rts-tender.ru/</vt:lpwstr>
      </vt:variant>
      <vt:variant>
        <vt:lpwstr/>
      </vt:variant>
      <vt:variant>
        <vt:i4>7274549</vt:i4>
      </vt:variant>
      <vt:variant>
        <vt:i4>6</vt:i4>
      </vt:variant>
      <vt:variant>
        <vt:i4>0</vt:i4>
      </vt:variant>
      <vt:variant>
        <vt:i4>5</vt:i4>
      </vt:variant>
      <vt:variant>
        <vt:lpwstr>http://www.zakupki.gov.ru/</vt:lpwstr>
      </vt:variant>
      <vt:variant>
        <vt:lpwstr/>
      </vt:variant>
      <vt:variant>
        <vt:i4>5963896</vt:i4>
      </vt:variant>
      <vt:variant>
        <vt:i4>3</vt:i4>
      </vt:variant>
      <vt:variant>
        <vt:i4>0</vt:i4>
      </vt:variant>
      <vt:variant>
        <vt:i4>5</vt:i4>
      </vt:variant>
      <vt:variant>
        <vt:lpwstr>mailto:mkuszer@yandex.ru</vt:lpwstr>
      </vt:variant>
      <vt:variant>
        <vt:lpwstr/>
      </vt:variant>
      <vt:variant>
        <vt:i4>524324</vt:i4>
      </vt:variant>
      <vt:variant>
        <vt:i4>0</vt:i4>
      </vt:variant>
      <vt:variant>
        <vt:i4>0</vt:i4>
      </vt:variant>
      <vt:variant>
        <vt:i4>5</vt:i4>
      </vt:variant>
      <vt:variant>
        <vt:lpwstr>mailto:sovet@enadm.ru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Инна</dc:creator>
  <cp:lastModifiedBy>User</cp:lastModifiedBy>
  <cp:revision>13</cp:revision>
  <cp:lastPrinted>2021-03-30T08:11:00Z</cp:lastPrinted>
  <dcterms:created xsi:type="dcterms:W3CDTF">2021-04-02T03:35:00Z</dcterms:created>
  <dcterms:modified xsi:type="dcterms:W3CDTF">2021-03-30T08:14:00Z</dcterms:modified>
</cp:coreProperties>
</file>